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58A9" w14:textId="77777777" w:rsidR="001A4DF2" w:rsidRPr="001A4DF2" w:rsidRDefault="001A4DF2" w:rsidP="001A4DF2">
      <w:pPr>
        <w:spacing w:after="0"/>
        <w:ind w:left="0" w:firstLine="0"/>
        <w:jc w:val="center"/>
        <w:rPr>
          <w:rFonts w:ascii="Times New Roman" w:hAnsi="Times New Roman" w:cs="Times New Roman"/>
          <w:b/>
        </w:rPr>
      </w:pPr>
      <w:bookmarkStart w:id="0" w:name="_Hlk89327807"/>
      <w:bookmarkStart w:id="1" w:name="_Hlk89327941"/>
      <w:r w:rsidRPr="001A4DF2">
        <w:rPr>
          <w:rFonts w:ascii="Times New Roman" w:hAnsi="Times New Roman" w:cs="Times New Roman"/>
          <w:b/>
        </w:rPr>
        <w:t>Florida Gateway College Cosmetology Program</w:t>
      </w:r>
      <w:bookmarkEnd w:id="0"/>
    </w:p>
    <w:bookmarkEnd w:id="1"/>
    <w:p w14:paraId="7A873F01" w14:textId="77777777" w:rsidR="00CB39DB" w:rsidRPr="001A4DF2" w:rsidRDefault="00C31C68" w:rsidP="001A4DF2">
      <w:pPr>
        <w:spacing w:after="0"/>
        <w:ind w:left="0" w:firstLine="0"/>
        <w:jc w:val="center"/>
        <w:rPr>
          <w:rFonts w:ascii="Times New Roman" w:hAnsi="Times New Roman" w:cs="Times New Roman"/>
          <w:b/>
        </w:rPr>
      </w:pPr>
      <w:r w:rsidRPr="001A4DF2">
        <w:rPr>
          <w:rFonts w:ascii="Times New Roman" w:hAnsi="Times New Roman" w:cs="Times New Roman"/>
          <w:b/>
        </w:rPr>
        <w:t>Esthetics Specialist</w:t>
      </w:r>
      <w:r w:rsidR="001A4DF2">
        <w:rPr>
          <w:rFonts w:ascii="Times New Roman" w:hAnsi="Times New Roman" w:cs="Times New Roman"/>
          <w:b/>
        </w:rPr>
        <w:t xml:space="preserve"> Course Syllabus</w:t>
      </w:r>
    </w:p>
    <w:p w14:paraId="3189140F" w14:textId="2BBFD819" w:rsidR="00CB39DB" w:rsidRPr="001A4DF2" w:rsidRDefault="00C31C68" w:rsidP="001A4DF2">
      <w:pPr>
        <w:spacing w:after="0"/>
        <w:ind w:left="0" w:firstLine="0"/>
        <w:jc w:val="center"/>
        <w:rPr>
          <w:rFonts w:ascii="Times New Roman" w:hAnsi="Times New Roman" w:cs="Times New Roman"/>
          <w:b/>
        </w:rPr>
      </w:pPr>
      <w:r w:rsidRPr="001A4DF2">
        <w:rPr>
          <w:rFonts w:ascii="Times New Roman" w:hAnsi="Times New Roman" w:cs="Times New Roman"/>
          <w:b/>
        </w:rPr>
        <w:t>Monday</w:t>
      </w:r>
      <w:r w:rsidR="008C49F8">
        <w:rPr>
          <w:rFonts w:ascii="Times New Roman" w:hAnsi="Times New Roman" w:cs="Times New Roman"/>
          <w:b/>
        </w:rPr>
        <w:t>s</w:t>
      </w:r>
      <w:r w:rsidRPr="001A4DF2">
        <w:rPr>
          <w:rFonts w:ascii="Times New Roman" w:hAnsi="Times New Roman" w:cs="Times New Roman"/>
          <w:b/>
        </w:rPr>
        <w:t xml:space="preserve"> </w:t>
      </w:r>
      <w:r w:rsidR="00685226">
        <w:rPr>
          <w:rFonts w:ascii="Times New Roman" w:hAnsi="Times New Roman" w:cs="Times New Roman"/>
          <w:b/>
        </w:rPr>
        <w:t>&amp; Wednesdays</w:t>
      </w:r>
      <w:r w:rsidRPr="001A4DF2">
        <w:rPr>
          <w:rFonts w:ascii="Times New Roman" w:hAnsi="Times New Roman" w:cs="Times New Roman"/>
          <w:b/>
        </w:rPr>
        <w:t xml:space="preserve"> </w:t>
      </w:r>
      <w:r w:rsidR="00685226">
        <w:rPr>
          <w:rFonts w:ascii="Times New Roman" w:hAnsi="Times New Roman" w:cs="Times New Roman"/>
          <w:b/>
        </w:rPr>
        <w:t>8</w:t>
      </w:r>
      <w:r w:rsidRPr="001A4DF2">
        <w:rPr>
          <w:rFonts w:ascii="Times New Roman" w:hAnsi="Times New Roman" w:cs="Times New Roman"/>
          <w:b/>
        </w:rPr>
        <w:t>:00</w:t>
      </w:r>
      <w:r w:rsidR="00685226">
        <w:rPr>
          <w:rFonts w:ascii="Times New Roman" w:hAnsi="Times New Roman" w:cs="Times New Roman"/>
          <w:b/>
        </w:rPr>
        <w:t>AM</w:t>
      </w:r>
      <w:r w:rsidRPr="001A4DF2">
        <w:rPr>
          <w:rFonts w:ascii="Times New Roman" w:hAnsi="Times New Roman" w:cs="Times New Roman"/>
          <w:b/>
        </w:rPr>
        <w:t xml:space="preserve"> - </w:t>
      </w:r>
      <w:r w:rsidR="00685226">
        <w:rPr>
          <w:rFonts w:ascii="Times New Roman" w:hAnsi="Times New Roman" w:cs="Times New Roman"/>
          <w:b/>
        </w:rPr>
        <w:t>4</w:t>
      </w:r>
      <w:r w:rsidRPr="001A4DF2">
        <w:rPr>
          <w:rFonts w:ascii="Times New Roman" w:hAnsi="Times New Roman" w:cs="Times New Roman"/>
          <w:b/>
        </w:rPr>
        <w:t>:</w:t>
      </w:r>
      <w:r w:rsidR="00685226">
        <w:rPr>
          <w:rFonts w:ascii="Times New Roman" w:hAnsi="Times New Roman" w:cs="Times New Roman"/>
          <w:b/>
        </w:rPr>
        <w:t>30</w:t>
      </w:r>
      <w:r w:rsidRPr="001A4DF2">
        <w:rPr>
          <w:rFonts w:ascii="Times New Roman" w:hAnsi="Times New Roman" w:cs="Times New Roman"/>
          <w:b/>
        </w:rPr>
        <w:t xml:space="preserve"> PM</w:t>
      </w:r>
    </w:p>
    <w:p w14:paraId="72D33F50" w14:textId="77777777" w:rsidR="00C31C68" w:rsidRPr="001A4DF2" w:rsidRDefault="00C31C68" w:rsidP="001A4DF2">
      <w:pPr>
        <w:spacing w:after="0"/>
        <w:ind w:left="0" w:firstLine="0"/>
        <w:jc w:val="center"/>
        <w:rPr>
          <w:rFonts w:ascii="Times New Roman" w:hAnsi="Times New Roman" w:cs="Times New Roman"/>
          <w:b/>
        </w:rPr>
      </w:pPr>
      <w:r w:rsidRPr="001A4DF2">
        <w:rPr>
          <w:rFonts w:ascii="Times New Roman" w:hAnsi="Times New Roman" w:cs="Times New Roman"/>
          <w:b/>
        </w:rPr>
        <w:t>CSP 0260C (7.330 credit hrs.)</w:t>
      </w:r>
    </w:p>
    <w:p w14:paraId="2D30E549" w14:textId="4A7FA281" w:rsidR="00CB39DB" w:rsidRPr="001A4DF2" w:rsidRDefault="00B65F63" w:rsidP="001A4DF2">
      <w:pPr>
        <w:spacing w:after="0"/>
        <w:ind w:left="0" w:firstLine="0"/>
        <w:jc w:val="center"/>
        <w:rPr>
          <w:rFonts w:ascii="Times New Roman" w:hAnsi="Times New Roman" w:cs="Times New Roman"/>
          <w:b/>
        </w:rPr>
      </w:pPr>
      <w:r>
        <w:rPr>
          <w:rFonts w:ascii="Times New Roman" w:hAnsi="Times New Roman" w:cs="Times New Roman"/>
          <w:b/>
        </w:rPr>
        <w:t>Fall</w:t>
      </w:r>
      <w:r w:rsidR="00C31C68" w:rsidRPr="001A4DF2">
        <w:rPr>
          <w:rFonts w:ascii="Times New Roman" w:hAnsi="Times New Roman" w:cs="Times New Roman"/>
          <w:b/>
        </w:rPr>
        <w:t xml:space="preserve"> 202</w:t>
      </w:r>
      <w:r w:rsidR="00685226">
        <w:rPr>
          <w:rFonts w:ascii="Times New Roman" w:hAnsi="Times New Roman" w:cs="Times New Roman"/>
          <w:b/>
        </w:rPr>
        <w:t>3</w:t>
      </w:r>
    </w:p>
    <w:p w14:paraId="47D8F9DC" w14:textId="77777777" w:rsidR="00C31C68" w:rsidRPr="00FC19DA" w:rsidRDefault="00C31C68" w:rsidP="00C31C68">
      <w:pPr>
        <w:spacing w:after="0" w:line="240" w:lineRule="auto"/>
        <w:ind w:left="1958" w:right="1858" w:hanging="14"/>
        <w:jc w:val="center"/>
        <w:rPr>
          <w:rFonts w:ascii="Times New Roman" w:hAnsi="Times New Roman" w:cs="Times New Roman"/>
          <w:szCs w:val="24"/>
        </w:rPr>
      </w:pPr>
    </w:p>
    <w:p w14:paraId="69F64CAE" w14:textId="77777777" w:rsidR="00C31C68" w:rsidRPr="00FC19DA" w:rsidRDefault="00C31C68" w:rsidP="00C31C68">
      <w:pPr>
        <w:spacing w:after="0" w:line="240" w:lineRule="auto"/>
        <w:ind w:left="1958" w:right="1858" w:hanging="14"/>
        <w:jc w:val="center"/>
        <w:rPr>
          <w:rFonts w:ascii="Times New Roman" w:hAnsi="Times New Roman" w:cs="Times New Roman"/>
          <w:szCs w:val="24"/>
        </w:rPr>
      </w:pPr>
    </w:p>
    <w:p w14:paraId="28E88E4C" w14:textId="77777777" w:rsidR="002553B9" w:rsidRPr="00FC19DA" w:rsidRDefault="002553B9" w:rsidP="002553B9">
      <w:pPr>
        <w:spacing w:after="0"/>
        <w:rPr>
          <w:rFonts w:ascii="Times New Roman" w:hAnsi="Times New Roman" w:cs="Times New Roman"/>
          <w:szCs w:val="24"/>
        </w:rPr>
      </w:pPr>
      <w:r w:rsidRPr="00FC19DA">
        <w:rPr>
          <w:rFonts w:ascii="Times New Roman" w:hAnsi="Times New Roman" w:cs="Times New Roman"/>
          <w:szCs w:val="24"/>
        </w:rPr>
        <w:t xml:space="preserve">Coordinator/Instructor: Brenda Jernigan      </w:t>
      </w:r>
      <w:hyperlink r:id="rId7" w:history="1">
        <w:r w:rsidR="00207CD9" w:rsidRPr="00FC19DA">
          <w:rPr>
            <w:rStyle w:val="Hyperlink"/>
            <w:rFonts w:ascii="Times New Roman" w:hAnsi="Times New Roman" w:cs="Times New Roman"/>
            <w:szCs w:val="24"/>
          </w:rPr>
          <w:t>brenda.jernigan@fgc.edu</w:t>
        </w:r>
      </w:hyperlink>
    </w:p>
    <w:p w14:paraId="7CA7C057" w14:textId="77777777" w:rsidR="002553B9" w:rsidRPr="00FC19DA" w:rsidRDefault="002553B9" w:rsidP="002553B9">
      <w:pPr>
        <w:spacing w:after="0"/>
        <w:rPr>
          <w:rFonts w:ascii="Times New Roman" w:hAnsi="Times New Roman" w:cs="Times New Roman"/>
          <w:szCs w:val="24"/>
        </w:rPr>
      </w:pPr>
      <w:r w:rsidRPr="00FC19DA">
        <w:rPr>
          <w:rFonts w:ascii="Times New Roman" w:hAnsi="Times New Roman" w:cs="Times New Roman"/>
          <w:szCs w:val="24"/>
        </w:rPr>
        <w:t xml:space="preserve">Office: 018-103                                         </w:t>
      </w:r>
      <w:proofErr w:type="gramStart"/>
      <w:r w:rsidRPr="00FC19DA">
        <w:rPr>
          <w:rFonts w:ascii="Times New Roman" w:hAnsi="Times New Roman" w:cs="Times New Roman"/>
          <w:szCs w:val="24"/>
        </w:rPr>
        <w:t xml:space="preserve"> </w:t>
      </w:r>
      <w:r w:rsidR="009D65F5" w:rsidRPr="00FC19DA">
        <w:rPr>
          <w:rFonts w:ascii="Times New Roman" w:hAnsi="Times New Roman" w:cs="Times New Roman"/>
          <w:szCs w:val="24"/>
        </w:rPr>
        <w:t xml:space="preserve">  (</w:t>
      </w:r>
      <w:proofErr w:type="gramEnd"/>
      <w:r w:rsidRPr="00FC19DA">
        <w:rPr>
          <w:rFonts w:ascii="Times New Roman" w:hAnsi="Times New Roman" w:cs="Times New Roman"/>
          <w:szCs w:val="24"/>
        </w:rPr>
        <w:t>386) 754-4264</w:t>
      </w:r>
    </w:p>
    <w:p w14:paraId="4A8AB56D" w14:textId="22A6806B" w:rsidR="009D65F5" w:rsidRDefault="002553B9" w:rsidP="009D65F5">
      <w:pPr>
        <w:spacing w:after="0"/>
        <w:rPr>
          <w:rFonts w:ascii="Times New Roman" w:hAnsi="Times New Roman" w:cs="Times New Roman"/>
          <w:szCs w:val="24"/>
        </w:rPr>
      </w:pPr>
      <w:r w:rsidRPr="00FC19DA">
        <w:rPr>
          <w:rFonts w:ascii="Times New Roman" w:hAnsi="Times New Roman" w:cs="Times New Roman"/>
          <w:szCs w:val="24"/>
        </w:rPr>
        <w:t xml:space="preserve">Instructor: </w:t>
      </w:r>
      <w:r w:rsidR="00685226">
        <w:rPr>
          <w:rFonts w:ascii="Times New Roman" w:hAnsi="Times New Roman" w:cs="Times New Roman"/>
          <w:szCs w:val="24"/>
        </w:rPr>
        <w:t>TBA</w:t>
      </w:r>
      <w:r w:rsidRPr="00FC19DA">
        <w:rPr>
          <w:rFonts w:ascii="Times New Roman" w:hAnsi="Times New Roman" w:cs="Times New Roman"/>
          <w:szCs w:val="24"/>
        </w:rPr>
        <w:t xml:space="preserve">                          </w:t>
      </w:r>
    </w:p>
    <w:p w14:paraId="670C0822" w14:textId="2B9A67C2" w:rsidR="001B36AA" w:rsidRPr="00FC19DA" w:rsidRDefault="002553B9" w:rsidP="001B36AA">
      <w:pPr>
        <w:spacing w:after="0"/>
        <w:rPr>
          <w:rFonts w:ascii="Times New Roman" w:hAnsi="Times New Roman" w:cs="Times New Roman"/>
          <w:szCs w:val="24"/>
        </w:rPr>
      </w:pPr>
      <w:r w:rsidRPr="00FC19DA">
        <w:rPr>
          <w:rFonts w:ascii="Times New Roman" w:hAnsi="Times New Roman" w:cs="Times New Roman"/>
          <w:szCs w:val="24"/>
        </w:rPr>
        <w:t>Office: 018-1</w:t>
      </w:r>
      <w:r w:rsidR="00685226">
        <w:rPr>
          <w:rFonts w:ascii="Times New Roman" w:hAnsi="Times New Roman" w:cs="Times New Roman"/>
          <w:szCs w:val="24"/>
        </w:rPr>
        <w:t>12</w:t>
      </w:r>
      <w:r w:rsidRPr="00FC19DA">
        <w:rPr>
          <w:rFonts w:ascii="Times New Roman" w:hAnsi="Times New Roman" w:cs="Times New Roman"/>
          <w:szCs w:val="24"/>
        </w:rPr>
        <w:t xml:space="preserve">                                            </w:t>
      </w:r>
    </w:p>
    <w:p w14:paraId="2F5B1762" w14:textId="77777777" w:rsidR="00207CD9" w:rsidRPr="001B36AA" w:rsidRDefault="00207CD9" w:rsidP="00207CD9">
      <w:pPr>
        <w:spacing w:after="0"/>
        <w:rPr>
          <w:rFonts w:ascii="Times New Roman" w:hAnsi="Times New Roman" w:cs="Times New Roman"/>
          <w:b/>
          <w:bCs/>
        </w:rPr>
      </w:pPr>
      <w:r w:rsidRPr="001B36AA">
        <w:rPr>
          <w:rFonts w:ascii="Times New Roman" w:hAnsi="Times New Roman" w:cs="Times New Roman"/>
          <w:b/>
          <w:bCs/>
        </w:rPr>
        <w:t>Hours as posted and by appointment</w:t>
      </w:r>
    </w:p>
    <w:p w14:paraId="549CD587" w14:textId="77777777" w:rsidR="00207CD9" w:rsidRPr="00FC19DA" w:rsidRDefault="00207CD9" w:rsidP="00207CD9">
      <w:pPr>
        <w:spacing w:after="0"/>
        <w:rPr>
          <w:rFonts w:ascii="Times New Roman" w:hAnsi="Times New Roman" w:cs="Times New Roman"/>
        </w:rPr>
      </w:pPr>
    </w:p>
    <w:p w14:paraId="1FB88E76" w14:textId="77777777" w:rsidR="00207CD9" w:rsidRPr="00FC19DA" w:rsidRDefault="00207CD9" w:rsidP="00207CD9">
      <w:pPr>
        <w:spacing w:after="0"/>
        <w:rPr>
          <w:rFonts w:ascii="Times New Roman" w:hAnsi="Times New Roman" w:cs="Times New Roman"/>
        </w:rPr>
      </w:pPr>
      <w:r w:rsidRPr="00FC19DA">
        <w:rPr>
          <w:rFonts w:ascii="Times New Roman" w:hAnsi="Times New Roman" w:cs="Times New Roman"/>
        </w:rPr>
        <w:t xml:space="preserve">This is a (LIVING) syllabus that can be adjusted to meet the Learning Outcomes of the program. This is a contract between student and instructor and both parties are held to the contents of the document. </w:t>
      </w:r>
    </w:p>
    <w:p w14:paraId="063E065C" w14:textId="77777777" w:rsidR="00207CD9" w:rsidRPr="00FC19DA" w:rsidRDefault="00207CD9" w:rsidP="00207CD9">
      <w:pPr>
        <w:spacing w:after="0"/>
        <w:rPr>
          <w:rFonts w:ascii="Times New Roman" w:hAnsi="Times New Roman" w:cs="Times New Roman"/>
        </w:rPr>
      </w:pPr>
      <w:r w:rsidRPr="00FC19DA">
        <w:rPr>
          <w:rFonts w:ascii="Times New Roman" w:hAnsi="Times New Roman" w:cs="Times New Roman"/>
        </w:rPr>
        <w:t xml:space="preserve"> </w:t>
      </w:r>
    </w:p>
    <w:p w14:paraId="1486A176" w14:textId="77777777"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Required Text and Supplies</w:t>
      </w:r>
      <w:r w:rsidRPr="00FC19DA">
        <w:rPr>
          <w:rFonts w:ascii="Times New Roman" w:hAnsi="Times New Roman" w:cs="Times New Roman"/>
          <w:szCs w:val="24"/>
          <w:u w:val="none"/>
        </w:rPr>
        <w:t xml:space="preserve"> </w:t>
      </w:r>
    </w:p>
    <w:p w14:paraId="0BECDB86" w14:textId="6C7C7D3B" w:rsidR="00CB39DB" w:rsidRPr="00FC19DA" w:rsidRDefault="00C31C68" w:rsidP="00B65F63">
      <w:pPr>
        <w:numPr>
          <w:ilvl w:val="0"/>
          <w:numId w:val="1"/>
        </w:numPr>
        <w:spacing w:after="0"/>
        <w:ind w:right="4" w:hanging="360"/>
        <w:rPr>
          <w:rFonts w:ascii="Times New Roman" w:hAnsi="Times New Roman" w:cs="Times New Roman"/>
          <w:szCs w:val="24"/>
        </w:rPr>
      </w:pPr>
      <w:r w:rsidRPr="00FC19DA">
        <w:rPr>
          <w:rFonts w:ascii="Times New Roman" w:hAnsi="Times New Roman" w:cs="Times New Roman"/>
          <w:szCs w:val="24"/>
        </w:rPr>
        <w:t>Milady Standard Esthetics 1</w:t>
      </w:r>
      <w:r w:rsidR="00685226">
        <w:rPr>
          <w:rFonts w:ascii="Times New Roman" w:hAnsi="Times New Roman" w:cs="Times New Roman"/>
          <w:szCs w:val="24"/>
        </w:rPr>
        <w:t>2</w:t>
      </w:r>
      <w:r w:rsidRPr="00FC19DA">
        <w:rPr>
          <w:rFonts w:ascii="Times New Roman" w:hAnsi="Times New Roman" w:cs="Times New Roman"/>
          <w:szCs w:val="24"/>
          <w:vertAlign w:val="superscript"/>
        </w:rPr>
        <w:t>th</w:t>
      </w:r>
      <w:r w:rsidRPr="00FC19DA">
        <w:rPr>
          <w:rFonts w:ascii="Times New Roman" w:hAnsi="Times New Roman" w:cs="Times New Roman"/>
          <w:szCs w:val="24"/>
        </w:rPr>
        <w:t xml:space="preserve"> edition</w:t>
      </w:r>
    </w:p>
    <w:p w14:paraId="18AE6B3D" w14:textId="6FA4960F" w:rsidR="00CB39DB" w:rsidRDefault="00C31C68" w:rsidP="00B65F63">
      <w:pPr>
        <w:numPr>
          <w:ilvl w:val="0"/>
          <w:numId w:val="1"/>
        </w:numPr>
        <w:spacing w:after="0"/>
        <w:ind w:right="4" w:hanging="360"/>
        <w:rPr>
          <w:rFonts w:ascii="Times New Roman" w:hAnsi="Times New Roman" w:cs="Times New Roman"/>
          <w:szCs w:val="24"/>
        </w:rPr>
      </w:pPr>
      <w:r w:rsidRPr="00FC19DA">
        <w:rPr>
          <w:rFonts w:ascii="Times New Roman" w:hAnsi="Times New Roman" w:cs="Times New Roman"/>
          <w:szCs w:val="24"/>
        </w:rPr>
        <w:t>Milady Standard Esthetics</w:t>
      </w:r>
      <w:r w:rsidR="00B97425">
        <w:rPr>
          <w:rFonts w:ascii="Times New Roman" w:hAnsi="Times New Roman" w:cs="Times New Roman"/>
          <w:szCs w:val="24"/>
        </w:rPr>
        <w:t xml:space="preserve"> 12</w:t>
      </w:r>
      <w:r w:rsidR="00B97425" w:rsidRPr="00B97425">
        <w:rPr>
          <w:rFonts w:ascii="Times New Roman" w:hAnsi="Times New Roman" w:cs="Times New Roman"/>
          <w:szCs w:val="24"/>
          <w:vertAlign w:val="superscript"/>
        </w:rPr>
        <w:t>th</w:t>
      </w:r>
      <w:r w:rsidR="00B97425">
        <w:rPr>
          <w:rFonts w:ascii="Times New Roman" w:hAnsi="Times New Roman" w:cs="Times New Roman"/>
          <w:szCs w:val="24"/>
        </w:rPr>
        <w:t xml:space="preserve"> Edition</w:t>
      </w:r>
      <w:r w:rsidRPr="00FC19DA">
        <w:rPr>
          <w:rFonts w:ascii="Times New Roman" w:hAnsi="Times New Roman" w:cs="Times New Roman"/>
          <w:szCs w:val="24"/>
        </w:rPr>
        <w:t xml:space="preserve"> </w:t>
      </w:r>
      <w:r w:rsidR="002553B9" w:rsidRPr="00FC19DA">
        <w:rPr>
          <w:rFonts w:ascii="Times New Roman" w:hAnsi="Times New Roman" w:cs="Times New Roman"/>
          <w:szCs w:val="24"/>
        </w:rPr>
        <w:t>Student Workbook</w:t>
      </w:r>
      <w:r w:rsidRPr="00FC19DA">
        <w:rPr>
          <w:rFonts w:ascii="Times New Roman" w:hAnsi="Times New Roman" w:cs="Times New Roman"/>
          <w:szCs w:val="24"/>
        </w:rPr>
        <w:t xml:space="preserve"> </w:t>
      </w:r>
    </w:p>
    <w:p w14:paraId="181DBDCE" w14:textId="5ABFCE02" w:rsidR="00B97425" w:rsidRDefault="00B97425" w:rsidP="00B65F63">
      <w:pPr>
        <w:numPr>
          <w:ilvl w:val="0"/>
          <w:numId w:val="1"/>
        </w:numPr>
        <w:spacing w:after="0"/>
        <w:ind w:right="4" w:hanging="360"/>
        <w:rPr>
          <w:rFonts w:ascii="Times New Roman" w:hAnsi="Times New Roman" w:cs="Times New Roman"/>
          <w:szCs w:val="24"/>
        </w:rPr>
      </w:pPr>
      <w:r>
        <w:rPr>
          <w:rFonts w:ascii="Times New Roman" w:hAnsi="Times New Roman" w:cs="Times New Roman"/>
          <w:szCs w:val="24"/>
        </w:rPr>
        <w:t>Remind App: (via Instructors)</w:t>
      </w:r>
    </w:p>
    <w:p w14:paraId="0B4F11EC" w14:textId="11CEDCF3" w:rsidR="00B97425" w:rsidRPr="00FC19DA" w:rsidRDefault="00B97425" w:rsidP="00B65F63">
      <w:pPr>
        <w:numPr>
          <w:ilvl w:val="0"/>
          <w:numId w:val="1"/>
        </w:numPr>
        <w:spacing w:after="0"/>
        <w:ind w:right="4" w:hanging="360"/>
        <w:rPr>
          <w:rFonts w:ascii="Times New Roman" w:hAnsi="Times New Roman" w:cs="Times New Roman"/>
          <w:szCs w:val="24"/>
        </w:rPr>
      </w:pPr>
      <w:r>
        <w:rPr>
          <w:rFonts w:ascii="Times New Roman" w:hAnsi="Times New Roman" w:cs="Times New Roman"/>
          <w:szCs w:val="24"/>
        </w:rPr>
        <w:t>Access to Microsoft 360 (free to students)</w:t>
      </w:r>
    </w:p>
    <w:p w14:paraId="7654C88A" w14:textId="40C2BE18" w:rsidR="00CB39DB" w:rsidRPr="00FC19DA" w:rsidRDefault="00C31C68" w:rsidP="00B65F63">
      <w:pPr>
        <w:numPr>
          <w:ilvl w:val="0"/>
          <w:numId w:val="1"/>
        </w:numPr>
        <w:spacing w:after="0" w:line="259" w:lineRule="auto"/>
        <w:ind w:right="4" w:hanging="360"/>
        <w:rPr>
          <w:rFonts w:ascii="Times New Roman" w:hAnsi="Times New Roman" w:cs="Times New Roman"/>
          <w:szCs w:val="24"/>
        </w:rPr>
      </w:pPr>
      <w:r w:rsidRPr="00FC19DA">
        <w:rPr>
          <w:rFonts w:ascii="Times New Roman" w:hAnsi="Times New Roman" w:cs="Times New Roman"/>
          <w:szCs w:val="24"/>
        </w:rPr>
        <w:t xml:space="preserve">Student Kits: Facial, and Extraction Kit </w:t>
      </w:r>
    </w:p>
    <w:p w14:paraId="2D9E5DFB" w14:textId="77777777" w:rsidR="00CB39DB" w:rsidRPr="00FC19DA" w:rsidRDefault="00C31C68" w:rsidP="00B65F63">
      <w:pPr>
        <w:numPr>
          <w:ilvl w:val="0"/>
          <w:numId w:val="1"/>
        </w:numPr>
        <w:spacing w:after="0"/>
        <w:ind w:right="4" w:hanging="360"/>
        <w:rPr>
          <w:rFonts w:ascii="Times New Roman" w:hAnsi="Times New Roman" w:cs="Times New Roman"/>
          <w:szCs w:val="24"/>
        </w:rPr>
      </w:pPr>
      <w:r w:rsidRPr="00FC19DA">
        <w:rPr>
          <w:rFonts w:ascii="Times New Roman" w:hAnsi="Times New Roman" w:cs="Times New Roman"/>
          <w:szCs w:val="24"/>
        </w:rPr>
        <w:t>Notebook, paper, pencils, pens, and notecards</w:t>
      </w:r>
    </w:p>
    <w:p w14:paraId="2F8825CD" w14:textId="77777777" w:rsidR="00CB39DB" w:rsidRDefault="00C31C68" w:rsidP="00B65F63">
      <w:pPr>
        <w:numPr>
          <w:ilvl w:val="0"/>
          <w:numId w:val="1"/>
        </w:numPr>
        <w:spacing w:after="0" w:line="259" w:lineRule="auto"/>
        <w:ind w:right="4" w:hanging="360"/>
        <w:rPr>
          <w:rFonts w:ascii="Times New Roman" w:hAnsi="Times New Roman" w:cs="Times New Roman"/>
          <w:b/>
          <w:szCs w:val="24"/>
        </w:rPr>
      </w:pPr>
      <w:r w:rsidRPr="00FC19DA">
        <w:rPr>
          <w:rFonts w:ascii="Times New Roman" w:hAnsi="Times New Roman" w:cs="Times New Roman"/>
          <w:szCs w:val="24"/>
        </w:rPr>
        <w:t xml:space="preserve">Black Scrubs </w:t>
      </w:r>
      <w:r w:rsidR="002553B9" w:rsidRPr="00FC19DA">
        <w:rPr>
          <w:rFonts w:ascii="Times New Roman" w:hAnsi="Times New Roman" w:cs="Times New Roman"/>
          <w:b/>
          <w:szCs w:val="24"/>
        </w:rPr>
        <w:t>ONLY</w:t>
      </w:r>
    </w:p>
    <w:p w14:paraId="5D4879DA" w14:textId="77777777" w:rsidR="00B65F63" w:rsidRPr="00FC19DA" w:rsidRDefault="00B65F63" w:rsidP="00B65F63">
      <w:pPr>
        <w:spacing w:after="0" w:line="259" w:lineRule="auto"/>
        <w:ind w:left="1086" w:right="4" w:firstLine="0"/>
        <w:rPr>
          <w:rFonts w:ascii="Times New Roman" w:hAnsi="Times New Roman" w:cs="Times New Roman"/>
          <w:b/>
          <w:szCs w:val="24"/>
        </w:rPr>
      </w:pPr>
    </w:p>
    <w:p w14:paraId="407784C0" w14:textId="77777777" w:rsidR="00CB39DB" w:rsidRPr="00FC19DA" w:rsidRDefault="00C31C68" w:rsidP="00B65F63">
      <w:pPr>
        <w:spacing w:after="0"/>
        <w:ind w:left="-4" w:right="4"/>
        <w:jc w:val="center"/>
        <w:rPr>
          <w:rFonts w:ascii="Times New Roman" w:hAnsi="Times New Roman" w:cs="Times New Roman"/>
          <w:szCs w:val="24"/>
        </w:rPr>
      </w:pPr>
      <w:r w:rsidRPr="00FC19DA">
        <w:rPr>
          <w:rFonts w:ascii="Times New Roman" w:hAnsi="Times New Roman" w:cs="Times New Roman"/>
          <w:szCs w:val="24"/>
        </w:rPr>
        <w:t>STUDENTS ARE REQUIRED - NOT REQUESTED - TO HAVE THE ABOVE</w:t>
      </w:r>
    </w:p>
    <w:p w14:paraId="442C8A73" w14:textId="77777777" w:rsidR="00CB39DB" w:rsidRPr="00FC19DA" w:rsidRDefault="00C31C68" w:rsidP="00B65F63">
      <w:pPr>
        <w:spacing w:after="0"/>
        <w:ind w:left="-4" w:right="4"/>
        <w:jc w:val="center"/>
        <w:rPr>
          <w:rFonts w:ascii="Times New Roman" w:hAnsi="Times New Roman" w:cs="Times New Roman"/>
          <w:szCs w:val="24"/>
        </w:rPr>
      </w:pPr>
      <w:r w:rsidRPr="00FC19DA">
        <w:rPr>
          <w:rFonts w:ascii="Times New Roman" w:hAnsi="Times New Roman" w:cs="Times New Roman"/>
          <w:szCs w:val="24"/>
        </w:rPr>
        <w:t xml:space="preserve">ITEMS </w:t>
      </w:r>
      <w:r w:rsidRPr="00FC19DA">
        <w:rPr>
          <w:rFonts w:ascii="Times New Roman" w:hAnsi="Times New Roman" w:cs="Times New Roman"/>
          <w:b/>
          <w:szCs w:val="24"/>
        </w:rPr>
        <w:t xml:space="preserve">(ESPECIALLY YOUR KITS) </w:t>
      </w:r>
      <w:r w:rsidRPr="00FC19DA">
        <w:rPr>
          <w:rFonts w:ascii="Times New Roman" w:hAnsi="Times New Roman" w:cs="Times New Roman"/>
          <w:szCs w:val="24"/>
        </w:rPr>
        <w:t>MONDAY THROUGH THURSDAY. IF YOU DO NOT, YOU WILL BE ASKED TO CLOCK OUT.</w:t>
      </w:r>
    </w:p>
    <w:p w14:paraId="7BC8294D" w14:textId="77777777" w:rsidR="00B65F63" w:rsidRDefault="00B65F63" w:rsidP="00B65F63">
      <w:pPr>
        <w:pStyle w:val="Heading1"/>
        <w:ind w:left="-4"/>
        <w:rPr>
          <w:rFonts w:ascii="Times New Roman" w:hAnsi="Times New Roman" w:cs="Times New Roman"/>
          <w:szCs w:val="24"/>
        </w:rPr>
      </w:pPr>
    </w:p>
    <w:p w14:paraId="48E572C5" w14:textId="77777777"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Course Description</w:t>
      </w:r>
      <w:r w:rsidRPr="00FC19DA">
        <w:rPr>
          <w:rFonts w:ascii="Times New Roman" w:hAnsi="Times New Roman" w:cs="Times New Roman"/>
          <w:szCs w:val="24"/>
          <w:u w:val="none"/>
        </w:rPr>
        <w:t xml:space="preserve"> </w:t>
      </w:r>
    </w:p>
    <w:p w14:paraId="1AF467C3" w14:textId="59E068A7" w:rsidR="001B36AA" w:rsidRDefault="00C31C68" w:rsidP="001B36AA">
      <w:pPr>
        <w:spacing w:after="0"/>
        <w:ind w:left="-4" w:right="4"/>
        <w:rPr>
          <w:rFonts w:ascii="Times New Roman" w:hAnsi="Times New Roman" w:cs="Times New Roman"/>
          <w:szCs w:val="24"/>
        </w:rPr>
      </w:pPr>
      <w:r w:rsidRPr="00FC19DA">
        <w:rPr>
          <w:rFonts w:ascii="Times New Roman" w:hAnsi="Times New Roman" w:cs="Times New Roman"/>
          <w:szCs w:val="24"/>
        </w:rPr>
        <w:t xml:space="preserve">Study of facial treatments and related anatomy and physiology. Techniques of makeup, lash and brow tints, eyebrow arches, safety precautions. Lab fee. Pass with a C or better. </w:t>
      </w:r>
    </w:p>
    <w:p w14:paraId="4A87AE34" w14:textId="77777777" w:rsidR="001B36AA" w:rsidRDefault="001B36AA" w:rsidP="001B36AA">
      <w:pPr>
        <w:pStyle w:val="NormalWeb"/>
        <w:rPr>
          <w:rStyle w:val="Strong"/>
          <w:rFonts w:ascii="Times New Roman" w:hAnsi="Times New Roman" w:cs="Times New Roman"/>
          <w:color w:val="000000" w:themeColor="text1"/>
          <w:sz w:val="24"/>
          <w:szCs w:val="24"/>
        </w:rPr>
      </w:pPr>
    </w:p>
    <w:p w14:paraId="196BF6AE" w14:textId="1ED773F1" w:rsidR="001B36AA" w:rsidRPr="00AF2113" w:rsidRDefault="001B36AA" w:rsidP="001B36AA">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COURSE REQUIREMENTS</w:t>
      </w:r>
    </w:p>
    <w:p w14:paraId="5DE33A44" w14:textId="77777777" w:rsidR="001B36AA" w:rsidRPr="00AF2113" w:rsidRDefault="001B36AA" w:rsidP="001B36AA">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This course will be reading intensive</w:t>
      </w:r>
      <w:r w:rsidRPr="00AF2113">
        <w:rPr>
          <w:rFonts w:ascii="Times New Roman" w:hAnsi="Times New Roman" w:cs="Times New Roman"/>
          <w:color w:val="000000" w:themeColor="text1"/>
          <w:sz w:val="24"/>
          <w:szCs w:val="24"/>
        </w:rPr>
        <w:t>. For each reading assignment, you will complete a reading guide, take a quiz on the day the assigned reading is due, complete assigned Study Guide activities or all the above.</w:t>
      </w:r>
    </w:p>
    <w:p w14:paraId="072B8503" w14:textId="77777777" w:rsidR="001B36AA" w:rsidRDefault="001B36AA" w:rsidP="001B36AA">
      <w:pPr>
        <w:pStyle w:val="Heading1"/>
        <w:ind w:left="0" w:firstLine="0"/>
        <w:rPr>
          <w:rFonts w:ascii="Times New Roman" w:hAnsi="Times New Roman" w:cs="Times New Roman"/>
          <w:szCs w:val="24"/>
        </w:rPr>
      </w:pPr>
    </w:p>
    <w:p w14:paraId="4C30031A" w14:textId="5232EFEF" w:rsidR="00CB39DB" w:rsidRPr="00FC19DA" w:rsidRDefault="00C31C68" w:rsidP="001B36AA">
      <w:pPr>
        <w:pStyle w:val="Heading1"/>
        <w:ind w:left="0" w:firstLine="0"/>
        <w:rPr>
          <w:rFonts w:ascii="Times New Roman" w:hAnsi="Times New Roman" w:cs="Times New Roman"/>
          <w:szCs w:val="24"/>
        </w:rPr>
      </w:pPr>
      <w:r w:rsidRPr="00FC19DA">
        <w:rPr>
          <w:rFonts w:ascii="Times New Roman" w:hAnsi="Times New Roman" w:cs="Times New Roman"/>
          <w:szCs w:val="24"/>
        </w:rPr>
        <w:t>Student Learning Outcomes</w:t>
      </w:r>
      <w:r w:rsidRPr="00FC19DA">
        <w:rPr>
          <w:rFonts w:ascii="Times New Roman" w:hAnsi="Times New Roman" w:cs="Times New Roman"/>
          <w:szCs w:val="24"/>
          <w:u w:val="none"/>
        </w:rPr>
        <w:t xml:space="preserve"> </w:t>
      </w:r>
    </w:p>
    <w:p w14:paraId="68F3DF6C" w14:textId="77777777" w:rsidR="00CB39DB" w:rsidRPr="00FC19DA" w:rsidRDefault="00C31C68" w:rsidP="00B65F63">
      <w:pPr>
        <w:spacing w:after="0"/>
        <w:ind w:left="720" w:right="4" w:hanging="360"/>
        <w:rPr>
          <w:rFonts w:ascii="Times New Roman" w:hAnsi="Times New Roman" w:cs="Times New Roman"/>
          <w:szCs w:val="24"/>
        </w:rPr>
      </w:pPr>
      <w:r w:rsidRPr="00FC19DA">
        <w:rPr>
          <w:rFonts w:ascii="Times New Roman" w:hAnsi="Times New Roman" w:cs="Times New Roman"/>
          <w:szCs w:val="24"/>
        </w:rPr>
        <w:t>1. Explain the pertinent information to gather during a client consultation and skin analysis before performing facial treatments.</w:t>
      </w:r>
    </w:p>
    <w:p w14:paraId="6ECF3069" w14:textId="77777777" w:rsidR="00CB39DB" w:rsidRPr="00FC19DA" w:rsidRDefault="00C31C68" w:rsidP="00B65F63">
      <w:pPr>
        <w:numPr>
          <w:ilvl w:val="0"/>
          <w:numId w:val="2"/>
        </w:numPr>
        <w:spacing w:after="0"/>
        <w:ind w:right="4" w:hanging="360"/>
        <w:rPr>
          <w:rFonts w:ascii="Times New Roman" w:hAnsi="Times New Roman" w:cs="Times New Roman"/>
          <w:szCs w:val="24"/>
        </w:rPr>
      </w:pPr>
      <w:r w:rsidRPr="00FC19DA">
        <w:rPr>
          <w:rFonts w:ascii="Times New Roman" w:hAnsi="Times New Roman" w:cs="Times New Roman"/>
          <w:szCs w:val="24"/>
        </w:rPr>
        <w:t>Perform facials, manipulation and related massage, makeup, superfluous hair removal, and artificial lash application.</w:t>
      </w:r>
    </w:p>
    <w:p w14:paraId="1D8127DB" w14:textId="77777777" w:rsidR="00CB39DB" w:rsidRPr="00FC19DA" w:rsidRDefault="00C31C68" w:rsidP="00B65F63">
      <w:pPr>
        <w:numPr>
          <w:ilvl w:val="0"/>
          <w:numId w:val="2"/>
        </w:numPr>
        <w:spacing w:after="0"/>
        <w:ind w:right="4" w:hanging="360"/>
        <w:rPr>
          <w:rFonts w:ascii="Times New Roman" w:hAnsi="Times New Roman" w:cs="Times New Roman"/>
          <w:szCs w:val="24"/>
        </w:rPr>
      </w:pPr>
      <w:r w:rsidRPr="00FC19DA">
        <w:rPr>
          <w:rFonts w:ascii="Times New Roman" w:hAnsi="Times New Roman" w:cs="Times New Roman"/>
          <w:szCs w:val="24"/>
        </w:rPr>
        <w:t>Identify the proper skin care products to be prescribed using an understanding of the chemistry that affects the skin that can be described, measured, and predicted.</w:t>
      </w:r>
    </w:p>
    <w:p w14:paraId="7EE2ABD6" w14:textId="77777777" w:rsidR="00CB39DB" w:rsidRPr="00FC19DA" w:rsidRDefault="00C31C68" w:rsidP="00B65F63">
      <w:pPr>
        <w:numPr>
          <w:ilvl w:val="0"/>
          <w:numId w:val="2"/>
        </w:numPr>
        <w:spacing w:after="0"/>
        <w:ind w:right="4" w:hanging="360"/>
        <w:rPr>
          <w:rFonts w:ascii="Times New Roman" w:hAnsi="Times New Roman" w:cs="Times New Roman"/>
          <w:szCs w:val="24"/>
        </w:rPr>
      </w:pPr>
      <w:r w:rsidRPr="00FC19DA">
        <w:rPr>
          <w:rFonts w:ascii="Times New Roman" w:hAnsi="Times New Roman" w:cs="Times New Roman"/>
          <w:szCs w:val="24"/>
        </w:rPr>
        <w:lastRenderedPageBreak/>
        <w:t>Demonstrate proper procedure and application of skin care products.</w:t>
      </w:r>
    </w:p>
    <w:p w14:paraId="58E7222F" w14:textId="77777777" w:rsidR="00C31C68" w:rsidRPr="00FC19DA" w:rsidRDefault="00C31C68" w:rsidP="00B65F63">
      <w:pPr>
        <w:numPr>
          <w:ilvl w:val="0"/>
          <w:numId w:val="2"/>
        </w:numPr>
        <w:spacing w:after="0"/>
        <w:ind w:right="4" w:hanging="360"/>
        <w:rPr>
          <w:rFonts w:ascii="Times New Roman" w:hAnsi="Times New Roman" w:cs="Times New Roman"/>
          <w:szCs w:val="24"/>
        </w:rPr>
      </w:pPr>
      <w:r w:rsidRPr="00FC19DA">
        <w:rPr>
          <w:rFonts w:ascii="Times New Roman" w:hAnsi="Times New Roman" w:cs="Times New Roman"/>
          <w:szCs w:val="24"/>
        </w:rPr>
        <w:t>Demonstrate customer service skills, self-growth and personal development.</w:t>
      </w:r>
    </w:p>
    <w:p w14:paraId="6192B4DE" w14:textId="77777777" w:rsidR="001B36AA" w:rsidRDefault="001B36AA" w:rsidP="001B36AA">
      <w:pPr>
        <w:pStyle w:val="Heading1"/>
        <w:ind w:left="0" w:firstLine="0"/>
        <w:rPr>
          <w:rFonts w:ascii="Times New Roman" w:hAnsi="Times New Roman" w:cs="Times New Roman"/>
          <w:szCs w:val="24"/>
        </w:rPr>
      </w:pPr>
    </w:p>
    <w:p w14:paraId="36173F37" w14:textId="04C7018A" w:rsidR="002553B9" w:rsidRPr="00FC19DA" w:rsidRDefault="002553B9" w:rsidP="001B36AA">
      <w:pPr>
        <w:pStyle w:val="Heading1"/>
        <w:ind w:left="0" w:firstLine="0"/>
        <w:rPr>
          <w:rFonts w:ascii="Times New Roman" w:hAnsi="Times New Roman" w:cs="Times New Roman"/>
          <w:szCs w:val="24"/>
        </w:rPr>
      </w:pPr>
      <w:r w:rsidRPr="00FC19DA">
        <w:rPr>
          <w:rFonts w:ascii="Times New Roman" w:hAnsi="Times New Roman" w:cs="Times New Roman"/>
          <w:szCs w:val="24"/>
        </w:rPr>
        <w:t>Topics</w:t>
      </w:r>
      <w:r w:rsidRPr="00FC19DA">
        <w:rPr>
          <w:rFonts w:ascii="Times New Roman" w:hAnsi="Times New Roman" w:cs="Times New Roman"/>
          <w:szCs w:val="24"/>
          <w:u w:val="none"/>
        </w:rPr>
        <w:t xml:space="preserve"> </w:t>
      </w:r>
    </w:p>
    <w:p w14:paraId="34E0E82A"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Identify bone structure, face shapes, and fashion trends to fulfill client's needs and desires.</w:t>
      </w:r>
    </w:p>
    <w:p w14:paraId="33375C2A"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Choose the proper supplies, products, and equipment based on skin analysis and client consultation.</w:t>
      </w:r>
    </w:p>
    <w:p w14:paraId="6DD786FB"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knowledge of action and reaction of chemical products used for the cleansing of the face and neck.</w:t>
      </w:r>
    </w:p>
    <w:p w14:paraId="00622F38"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knowledge of available treatments and chemical products associated with each treatment and use problem solving skills in selecting the appropriate chemicals and equipment to meet the needs of the client.</w:t>
      </w:r>
    </w:p>
    <w:p w14:paraId="51BA1756"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ability and knowledge to properly do a final cleansing of the face and neck using product knowledge of reactions to chemicals on the different textures of skin.</w:t>
      </w:r>
    </w:p>
    <w:p w14:paraId="6B1E2D96"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working knowledge of chemicals used for lash and eyebrow tinting and the adverse reactions that may occur.</w:t>
      </w:r>
    </w:p>
    <w:p w14:paraId="7FC7B891"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proper procedure for applying artificial eyelashes with a working knowledge of the chemicals and adverse reactions that may occur.</w:t>
      </w:r>
    </w:p>
    <w:p w14:paraId="2C00943A"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Shape eyebrows by tweezing and waxing, incorporating bone structure, appropriate angles, and procedures for hair removal to meet the client's needs.</w:t>
      </w:r>
    </w:p>
    <w:p w14:paraId="2D435129"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proper procedures for removing hair from body by means of waxing and tweezing.</w:t>
      </w:r>
    </w:p>
    <w:p w14:paraId="0A8D4E71" w14:textId="77777777"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Apply makeup based on the client's needs and desires using proper sanitation and safety procedures, appropriate application procedures and products, and utilize knowledge of color theory and chemical reactions to the skin before application.</w:t>
      </w:r>
    </w:p>
    <w:p w14:paraId="5FD846E4" w14:textId="77777777" w:rsidR="001B36AA" w:rsidRDefault="001B36AA" w:rsidP="00B65F63">
      <w:pPr>
        <w:tabs>
          <w:tab w:val="left" w:pos="90"/>
          <w:tab w:val="left" w:pos="1350"/>
          <w:tab w:val="left" w:pos="1530"/>
        </w:tabs>
        <w:spacing w:after="0"/>
        <w:ind w:left="533" w:firstLine="0"/>
        <w:rPr>
          <w:rFonts w:ascii="Times New Roman" w:hAnsi="Times New Roman" w:cs="Times New Roman"/>
          <w:b/>
          <w:szCs w:val="24"/>
          <w:u w:val="single"/>
        </w:rPr>
      </w:pPr>
      <w:bookmarkStart w:id="2" w:name="_Hlk89261349"/>
    </w:p>
    <w:p w14:paraId="6A06EF88" w14:textId="1AC0570D"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b/>
          <w:szCs w:val="24"/>
          <w:u w:val="single"/>
        </w:rPr>
        <w:t>Evaluation</w:t>
      </w:r>
      <w:r w:rsidRPr="00FC19DA">
        <w:rPr>
          <w:rFonts w:ascii="Times New Roman" w:hAnsi="Times New Roman" w:cs="Times New Roman"/>
          <w:b/>
          <w:szCs w:val="24"/>
        </w:rPr>
        <w:t>:</w:t>
      </w:r>
    </w:p>
    <w:p w14:paraId="2720343C"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A 90– 100</w:t>
      </w:r>
    </w:p>
    <w:p w14:paraId="1980B6FE"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B 89 -   80</w:t>
      </w:r>
    </w:p>
    <w:p w14:paraId="79F8F5E7"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C 79 – 70</w:t>
      </w:r>
    </w:p>
    <w:p w14:paraId="5EFE91A2"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D 65 – 69</w:t>
      </w:r>
    </w:p>
    <w:p w14:paraId="6725D149"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F 64 and below</w:t>
      </w:r>
    </w:p>
    <w:p w14:paraId="653792D0" w14:textId="77777777" w:rsidR="001B36AA" w:rsidRDefault="001B36AA" w:rsidP="00B65F63">
      <w:pPr>
        <w:tabs>
          <w:tab w:val="left" w:pos="90"/>
          <w:tab w:val="left" w:pos="1350"/>
          <w:tab w:val="left" w:pos="1530"/>
        </w:tabs>
        <w:spacing w:after="0"/>
        <w:ind w:left="533" w:firstLine="0"/>
        <w:rPr>
          <w:rFonts w:ascii="Times New Roman" w:hAnsi="Times New Roman" w:cs="Times New Roman"/>
          <w:szCs w:val="24"/>
        </w:rPr>
      </w:pPr>
    </w:p>
    <w:p w14:paraId="54A19499" w14:textId="4FD62433"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Class/Lab 2</w:t>
      </w:r>
      <w:r w:rsidR="009D65F5">
        <w:rPr>
          <w:rFonts w:ascii="Times New Roman" w:hAnsi="Times New Roman" w:cs="Times New Roman"/>
          <w:szCs w:val="24"/>
        </w:rPr>
        <w:t>0</w:t>
      </w:r>
      <w:r w:rsidRPr="00FC19DA">
        <w:rPr>
          <w:rFonts w:ascii="Times New Roman" w:hAnsi="Times New Roman" w:cs="Times New Roman"/>
          <w:szCs w:val="24"/>
        </w:rPr>
        <w:t xml:space="preserve">% </w:t>
      </w:r>
    </w:p>
    <w:p w14:paraId="55CE91CA"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 xml:space="preserve">Homework 20% </w:t>
      </w:r>
    </w:p>
    <w:p w14:paraId="70BBD4E9"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 xml:space="preserve">Quizzes 25%    </w:t>
      </w:r>
    </w:p>
    <w:p w14:paraId="70E3E960" w14:textId="77777777"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Test 35%</w:t>
      </w:r>
    </w:p>
    <w:p w14:paraId="68BA626F" w14:textId="00CFF9DE" w:rsidR="001B36AA" w:rsidRPr="00B65F63" w:rsidRDefault="006C2834" w:rsidP="001B36AA">
      <w:pPr>
        <w:tabs>
          <w:tab w:val="left" w:pos="90"/>
          <w:tab w:val="left" w:pos="1350"/>
          <w:tab w:val="left" w:pos="1530"/>
        </w:tabs>
        <w:spacing w:after="0"/>
        <w:ind w:left="533" w:firstLine="0"/>
        <w:rPr>
          <w:rFonts w:ascii="Times New Roman" w:hAnsi="Times New Roman" w:cs="Times New Roman"/>
          <w:b/>
          <w:szCs w:val="24"/>
        </w:rPr>
      </w:pPr>
      <w:r w:rsidRPr="00B65F63">
        <w:rPr>
          <w:rFonts w:ascii="Times New Roman" w:hAnsi="Times New Roman" w:cs="Times New Roman"/>
          <w:b/>
          <w:szCs w:val="24"/>
        </w:rPr>
        <w:t xml:space="preserve"> FYI: Some assignments will be counted as a test grade.</w:t>
      </w:r>
    </w:p>
    <w:p w14:paraId="3EF9D80D" w14:textId="77777777" w:rsidR="009662E5" w:rsidRDefault="009662E5" w:rsidP="00B65F63">
      <w:pPr>
        <w:spacing w:after="0"/>
        <w:ind w:left="0" w:right="4" w:firstLine="0"/>
        <w:rPr>
          <w:rFonts w:ascii="Times New Roman" w:hAnsi="Times New Roman" w:cs="Times New Roman"/>
          <w:szCs w:val="24"/>
        </w:rPr>
      </w:pPr>
    </w:p>
    <w:p w14:paraId="11E242C4" w14:textId="77777777" w:rsidR="006C2834" w:rsidRPr="00FC19DA" w:rsidRDefault="006C2834" w:rsidP="00B65F63">
      <w:pPr>
        <w:spacing w:after="0"/>
        <w:ind w:left="0" w:right="4" w:firstLine="0"/>
        <w:rPr>
          <w:rFonts w:ascii="Times New Roman" w:hAnsi="Times New Roman" w:cs="Times New Roman"/>
          <w:szCs w:val="24"/>
        </w:rPr>
      </w:pPr>
      <w:r w:rsidRPr="00FC19DA">
        <w:rPr>
          <w:rFonts w:ascii="Times New Roman" w:hAnsi="Times New Roman" w:cs="Times New Roman"/>
          <w:szCs w:val="24"/>
        </w:rPr>
        <w:t xml:space="preserve">Minimum service requirements must be met and grade of C or better to pass. </w:t>
      </w:r>
    </w:p>
    <w:p w14:paraId="30281D17" w14:textId="77777777" w:rsidR="006C2834" w:rsidRDefault="006C2834" w:rsidP="00B65F63">
      <w:pPr>
        <w:spacing w:after="0" w:line="250" w:lineRule="auto"/>
        <w:ind w:left="0" w:firstLine="0"/>
        <w:rPr>
          <w:rFonts w:ascii="Times New Roman" w:hAnsi="Times New Roman" w:cs="Times New Roman"/>
          <w:szCs w:val="24"/>
        </w:rPr>
      </w:pPr>
      <w:r w:rsidRPr="00FC19DA">
        <w:rPr>
          <w:rFonts w:ascii="Times New Roman" w:hAnsi="Times New Roman" w:cs="Times New Roman"/>
          <w:szCs w:val="24"/>
        </w:rPr>
        <w:t>Minimum grade requirement for Exit Exam must be met with a grade of 80 or better to complete application for licensure</w:t>
      </w:r>
    </w:p>
    <w:p w14:paraId="0DF0C490" w14:textId="77777777" w:rsidR="00B65F63" w:rsidRPr="00FC19DA" w:rsidRDefault="00B65F63" w:rsidP="00B65F63">
      <w:pPr>
        <w:spacing w:after="0" w:line="250" w:lineRule="auto"/>
        <w:ind w:left="0" w:firstLine="0"/>
        <w:rPr>
          <w:rFonts w:ascii="Times New Roman" w:hAnsi="Times New Roman" w:cs="Times New Roman"/>
          <w:szCs w:val="24"/>
        </w:rPr>
      </w:pPr>
    </w:p>
    <w:p w14:paraId="6DEC5721" w14:textId="77777777" w:rsidR="001B36AA" w:rsidRDefault="006C2834" w:rsidP="001B36AA">
      <w:pPr>
        <w:spacing w:after="0" w:line="250" w:lineRule="auto"/>
        <w:ind w:left="0" w:firstLine="0"/>
        <w:rPr>
          <w:rStyle w:val="Strong"/>
          <w:rFonts w:ascii="Times New Roman" w:hAnsi="Times New Roman" w:cs="Times New Roman"/>
          <w:color w:val="000000" w:themeColor="text1"/>
          <w:szCs w:val="24"/>
        </w:rPr>
      </w:pPr>
      <w:r w:rsidRPr="00FC19DA">
        <w:rPr>
          <w:rStyle w:val="Strong"/>
          <w:rFonts w:ascii="Times New Roman" w:hAnsi="Times New Roman" w:cs="Times New Roman"/>
          <w:color w:val="000000" w:themeColor="text1"/>
          <w:szCs w:val="24"/>
        </w:rPr>
        <w:lastRenderedPageBreak/>
        <w:t>Artificial nail enhancements will need to be removed</w:t>
      </w:r>
      <w:r w:rsidR="00CB6BDF">
        <w:rPr>
          <w:rStyle w:val="Strong"/>
          <w:rFonts w:ascii="Times New Roman" w:hAnsi="Times New Roman" w:cs="Times New Roman"/>
          <w:color w:val="000000" w:themeColor="text1"/>
          <w:szCs w:val="24"/>
        </w:rPr>
        <w:t>, nails kept clean, and at a reasonable length</w:t>
      </w:r>
      <w:r w:rsidRPr="00FC19DA">
        <w:rPr>
          <w:rStyle w:val="Strong"/>
          <w:rFonts w:ascii="Times New Roman" w:hAnsi="Times New Roman" w:cs="Times New Roman"/>
          <w:color w:val="000000" w:themeColor="text1"/>
          <w:szCs w:val="24"/>
        </w:rPr>
        <w:t xml:space="preserve"> during this course to allow for anatomy and procedure instruction.</w:t>
      </w:r>
      <w:bookmarkStart w:id="3" w:name="_Hlk89262749"/>
    </w:p>
    <w:p w14:paraId="177EB6C1" w14:textId="5D9D12F0" w:rsidR="00056BAE" w:rsidRPr="001B36AA" w:rsidRDefault="006C2834" w:rsidP="001B36AA">
      <w:pPr>
        <w:spacing w:after="0" w:line="250" w:lineRule="auto"/>
        <w:ind w:left="0" w:firstLine="0"/>
        <w:rPr>
          <w:rFonts w:ascii="Times New Roman" w:hAnsi="Times New Roman" w:cs="Times New Roman"/>
          <w:b/>
          <w:bCs/>
          <w:color w:val="000000" w:themeColor="text1"/>
          <w:szCs w:val="24"/>
        </w:rPr>
      </w:pPr>
      <w:r w:rsidRPr="00FC19DA">
        <w:rPr>
          <w:rFonts w:ascii="Times New Roman" w:hAnsi="Times New Roman" w:cs="Times New Roman"/>
          <w:b/>
          <w:u w:val="single"/>
        </w:rPr>
        <w:t xml:space="preserve">All students will work and </w:t>
      </w:r>
      <w:r w:rsidR="00056BAE" w:rsidRPr="00FC19DA">
        <w:rPr>
          <w:rFonts w:ascii="Times New Roman" w:hAnsi="Times New Roman" w:cs="Times New Roman"/>
          <w:b/>
          <w:u w:val="single"/>
        </w:rPr>
        <w:t>learn on clients</w:t>
      </w:r>
      <w:r w:rsidRPr="00FC19DA">
        <w:rPr>
          <w:rFonts w:ascii="Times New Roman" w:hAnsi="Times New Roman" w:cs="Times New Roman"/>
          <w:b/>
          <w:u w:val="single"/>
        </w:rPr>
        <w:t xml:space="preserve"> regardless of race or gender</w:t>
      </w:r>
      <w:r w:rsidR="00056BAE" w:rsidRPr="00FC19DA">
        <w:rPr>
          <w:rFonts w:ascii="Times New Roman" w:hAnsi="Times New Roman" w:cs="Times New Roman"/>
          <w:b/>
          <w:u w:val="single"/>
        </w:rPr>
        <w:t xml:space="preserve">. </w:t>
      </w:r>
    </w:p>
    <w:p w14:paraId="7335C6E1" w14:textId="77777777" w:rsidR="002553B9" w:rsidRPr="00FC19DA" w:rsidRDefault="006C2834" w:rsidP="00B65F63">
      <w:pPr>
        <w:spacing w:after="0"/>
        <w:rPr>
          <w:rStyle w:val="Strong"/>
          <w:rFonts w:ascii="Times New Roman" w:hAnsi="Times New Roman" w:cs="Times New Roman"/>
          <w:bCs w:val="0"/>
        </w:rPr>
      </w:pPr>
      <w:r w:rsidRPr="00FC19DA">
        <w:rPr>
          <w:rFonts w:ascii="Times New Roman" w:hAnsi="Times New Roman" w:cs="Times New Roman"/>
          <w:b/>
        </w:rPr>
        <w:t xml:space="preserve"> Students cannot refuse to do services because it’s not of their choice. If a student refuses to do a service asked of them by the instructor, they will be asked to clock out and leave. The time missed will be counted as part of the student’s contact hours.</w:t>
      </w:r>
      <w:bookmarkEnd w:id="2"/>
    </w:p>
    <w:bookmarkEnd w:id="3"/>
    <w:p w14:paraId="711B8B7D" w14:textId="77777777" w:rsidR="006C2834" w:rsidRPr="00FC19DA" w:rsidRDefault="006C2834" w:rsidP="00B65F63">
      <w:pPr>
        <w:pStyle w:val="NormalWeb"/>
        <w:spacing w:before="180"/>
        <w:rPr>
          <w:rFonts w:ascii="Times New Roman" w:hAnsi="Times New Roman" w:cs="Times New Roman"/>
          <w:color w:val="000000" w:themeColor="text1"/>
          <w:sz w:val="24"/>
          <w:szCs w:val="24"/>
          <w:u w:val="single"/>
        </w:rPr>
      </w:pPr>
      <w:r w:rsidRPr="00FC19DA">
        <w:rPr>
          <w:rStyle w:val="Strong"/>
          <w:rFonts w:ascii="Times New Roman" w:hAnsi="Times New Roman" w:cs="Times New Roman"/>
          <w:color w:val="000000" w:themeColor="text1"/>
          <w:sz w:val="24"/>
          <w:szCs w:val="24"/>
          <w:u w:val="single"/>
        </w:rPr>
        <w:t>Employability &amp; Professionalism Skills Grade</w:t>
      </w:r>
    </w:p>
    <w:p w14:paraId="48C32E06" w14:textId="77777777" w:rsidR="006C2834" w:rsidRPr="00FC19DA" w:rsidRDefault="006C2834" w:rsidP="00B65F63">
      <w:pPr>
        <w:pStyle w:val="NormalWeb"/>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This grade will be determined based on 4 factors:</w:t>
      </w:r>
    </w:p>
    <w:p w14:paraId="02C98083" w14:textId="77777777"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Responsibility</w:t>
      </w:r>
    </w:p>
    <w:p w14:paraId="0753DD63" w14:textId="77777777"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Integrity</w:t>
      </w:r>
    </w:p>
    <w:p w14:paraId="3760D07F" w14:textId="77777777"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Customer Relations</w:t>
      </w:r>
    </w:p>
    <w:p w14:paraId="182B6515" w14:textId="77777777"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Commitment to Quality</w:t>
      </w:r>
    </w:p>
    <w:p w14:paraId="53D18FB9" w14:textId="77777777" w:rsidR="009D65F5" w:rsidRDefault="009D65F5" w:rsidP="00B65F63">
      <w:pPr>
        <w:spacing w:after="0"/>
        <w:ind w:left="0" w:firstLine="0"/>
        <w:rPr>
          <w:rFonts w:ascii="Times New Roman" w:hAnsi="Times New Roman" w:cs="Times New Roman"/>
          <w:b/>
          <w:bCs/>
          <w:szCs w:val="24"/>
          <w:u w:val="single"/>
        </w:rPr>
      </w:pPr>
      <w:bookmarkStart w:id="4" w:name="_Hlk89261463"/>
    </w:p>
    <w:p w14:paraId="298395C8" w14:textId="77777777" w:rsidR="00F0437E" w:rsidRDefault="006C2834" w:rsidP="00B65F63">
      <w:pPr>
        <w:spacing w:after="0"/>
        <w:ind w:left="0" w:firstLine="0"/>
        <w:rPr>
          <w:rFonts w:ascii="Times New Roman" w:hAnsi="Times New Roman" w:cs="Times New Roman"/>
          <w:b/>
          <w:bCs/>
          <w:szCs w:val="24"/>
          <w:u w:val="single"/>
        </w:rPr>
      </w:pPr>
      <w:r w:rsidRPr="00FC19DA">
        <w:rPr>
          <w:rFonts w:ascii="Times New Roman" w:hAnsi="Times New Roman" w:cs="Times New Roman"/>
          <w:b/>
          <w:bCs/>
          <w:szCs w:val="24"/>
          <w:u w:val="single"/>
        </w:rPr>
        <w:t>Missed Assignments and Test:</w:t>
      </w:r>
    </w:p>
    <w:p w14:paraId="3815F0E0" w14:textId="77777777" w:rsidR="006C2834" w:rsidRPr="00F0437E" w:rsidRDefault="006C2834" w:rsidP="00B65F63">
      <w:pPr>
        <w:spacing w:after="0"/>
        <w:rPr>
          <w:rFonts w:ascii="Times New Roman" w:hAnsi="Times New Roman" w:cs="Times New Roman"/>
          <w:b/>
          <w:bCs/>
          <w:szCs w:val="24"/>
          <w:u w:val="single"/>
        </w:rPr>
      </w:pPr>
      <w:r w:rsidRPr="00FC19DA">
        <w:rPr>
          <w:rFonts w:ascii="Times New Roman" w:hAnsi="Times New Roman" w:cs="Times New Roman"/>
          <w:b/>
          <w:bCs/>
          <w:szCs w:val="24"/>
        </w:rPr>
        <w:t xml:space="preserve">It is the student’s responsibility not the instructors to make sure missed work is completed. </w:t>
      </w:r>
      <w:r w:rsidRPr="00FC19DA">
        <w:rPr>
          <w:rFonts w:ascii="Times New Roman" w:hAnsi="Times New Roman" w:cs="Times New Roman"/>
          <w:szCs w:val="24"/>
        </w:rPr>
        <w:t xml:space="preserve">Homework that was due on the day of absence is due when student returns to class. Student will be given </w:t>
      </w:r>
      <w:r w:rsidRPr="00FC19DA">
        <w:rPr>
          <w:rFonts w:ascii="Times New Roman" w:hAnsi="Times New Roman" w:cs="Times New Roman"/>
          <w:b/>
          <w:szCs w:val="24"/>
          <w:u w:val="single"/>
        </w:rPr>
        <w:t>one (1) day</w:t>
      </w:r>
      <w:r w:rsidRPr="00FC19DA">
        <w:rPr>
          <w:rFonts w:ascii="Times New Roman" w:hAnsi="Times New Roman" w:cs="Times New Roman"/>
          <w:szCs w:val="24"/>
        </w:rPr>
        <w:t xml:space="preserve"> to make up any missed homework assignments. After that</w:t>
      </w:r>
      <w:r w:rsidRPr="00FC19DA">
        <w:rPr>
          <w:rFonts w:ascii="Times New Roman" w:hAnsi="Times New Roman" w:cs="Times New Roman"/>
          <w:b/>
          <w:bCs/>
          <w:szCs w:val="24"/>
        </w:rPr>
        <w:t xml:space="preserve"> </w:t>
      </w:r>
      <w:r w:rsidRPr="00FC19DA">
        <w:rPr>
          <w:rFonts w:ascii="Times New Roman" w:hAnsi="Times New Roman" w:cs="Times New Roman"/>
          <w:szCs w:val="24"/>
        </w:rPr>
        <w:t xml:space="preserve">any late work will be given </w:t>
      </w:r>
      <w:r w:rsidRPr="00FC19DA">
        <w:rPr>
          <w:rFonts w:ascii="Times New Roman" w:hAnsi="Times New Roman" w:cs="Times New Roman"/>
          <w:b/>
          <w:szCs w:val="24"/>
        </w:rPr>
        <w:t>50%</w:t>
      </w:r>
      <w:r w:rsidRPr="00FC19DA">
        <w:rPr>
          <w:rFonts w:ascii="Times New Roman" w:hAnsi="Times New Roman" w:cs="Times New Roman"/>
          <w:szCs w:val="24"/>
        </w:rPr>
        <w:t xml:space="preserve"> credit if turned in within </w:t>
      </w:r>
      <w:r w:rsidRPr="00FC19DA">
        <w:rPr>
          <w:rFonts w:ascii="Times New Roman" w:hAnsi="Times New Roman" w:cs="Times New Roman"/>
          <w:b/>
          <w:szCs w:val="24"/>
          <w:u w:val="single"/>
        </w:rPr>
        <w:t>two (2) days</w:t>
      </w:r>
      <w:r w:rsidRPr="00FC19DA">
        <w:rPr>
          <w:rFonts w:ascii="Times New Roman" w:hAnsi="Times New Roman" w:cs="Times New Roman"/>
          <w:szCs w:val="24"/>
        </w:rPr>
        <w:t xml:space="preserve"> after due date. If the student has not completed the work by the</w:t>
      </w:r>
      <w:r w:rsidRPr="00FC19DA">
        <w:rPr>
          <w:rFonts w:ascii="Times New Roman" w:hAnsi="Times New Roman" w:cs="Times New Roman"/>
          <w:b/>
          <w:szCs w:val="24"/>
        </w:rPr>
        <w:t xml:space="preserve"> </w:t>
      </w:r>
      <w:r w:rsidRPr="00FC19DA">
        <w:rPr>
          <w:rFonts w:ascii="Times New Roman" w:hAnsi="Times New Roman" w:cs="Times New Roman"/>
          <w:b/>
          <w:szCs w:val="24"/>
          <w:u w:val="single"/>
        </w:rPr>
        <w:t xml:space="preserve">second </w:t>
      </w:r>
      <w:proofErr w:type="gramStart"/>
      <w:r w:rsidRPr="00FC19DA">
        <w:rPr>
          <w:rFonts w:ascii="Times New Roman" w:hAnsi="Times New Roman" w:cs="Times New Roman"/>
          <w:b/>
          <w:szCs w:val="24"/>
          <w:u w:val="single"/>
        </w:rPr>
        <w:t>day</w:t>
      </w:r>
      <w:proofErr w:type="gramEnd"/>
      <w:r w:rsidRPr="00FC19DA">
        <w:rPr>
          <w:rFonts w:ascii="Times New Roman" w:hAnsi="Times New Roman" w:cs="Times New Roman"/>
          <w:szCs w:val="24"/>
        </w:rPr>
        <w:t xml:space="preserve"> they will be given a </w:t>
      </w:r>
      <w:r w:rsidRPr="00FC19DA">
        <w:rPr>
          <w:rFonts w:ascii="Times New Roman" w:hAnsi="Times New Roman" w:cs="Times New Roman"/>
          <w:b/>
          <w:szCs w:val="24"/>
        </w:rPr>
        <w:t>0 (zero)</w:t>
      </w:r>
      <w:r w:rsidRPr="00FC19DA">
        <w:rPr>
          <w:rFonts w:ascii="Times New Roman" w:hAnsi="Times New Roman" w:cs="Times New Roman"/>
          <w:szCs w:val="24"/>
        </w:rPr>
        <w:t xml:space="preserve"> for the missing assignments and the student can no longer turn it in for a grade.</w:t>
      </w:r>
    </w:p>
    <w:p w14:paraId="3CC68556" w14:textId="77777777" w:rsidR="006C2834" w:rsidRPr="00FC19DA" w:rsidRDefault="006C2834" w:rsidP="00B65F63">
      <w:pPr>
        <w:spacing w:after="0"/>
        <w:rPr>
          <w:rFonts w:ascii="Times New Roman" w:hAnsi="Times New Roman" w:cs="Times New Roman"/>
          <w:b/>
          <w:bCs/>
          <w:szCs w:val="24"/>
        </w:rPr>
      </w:pPr>
      <w:r w:rsidRPr="00FC19DA">
        <w:rPr>
          <w:rFonts w:ascii="Times New Roman" w:hAnsi="Times New Roman" w:cs="Times New Roman"/>
          <w:szCs w:val="24"/>
        </w:rPr>
        <w:t xml:space="preserve"> In the event of an absence on a </w:t>
      </w:r>
      <w:r w:rsidRPr="00FC19DA">
        <w:rPr>
          <w:rFonts w:ascii="Times New Roman" w:hAnsi="Times New Roman" w:cs="Times New Roman"/>
          <w:b/>
          <w:szCs w:val="24"/>
        </w:rPr>
        <w:t>test day</w:t>
      </w:r>
      <w:r w:rsidRPr="00FC19DA">
        <w:rPr>
          <w:rFonts w:ascii="Times New Roman" w:hAnsi="Times New Roman" w:cs="Times New Roman"/>
          <w:szCs w:val="24"/>
        </w:rPr>
        <w:t xml:space="preserve">, the student needs to be prepared to take the test </w:t>
      </w:r>
      <w:r w:rsidRPr="00FC19DA">
        <w:rPr>
          <w:rFonts w:ascii="Times New Roman" w:hAnsi="Times New Roman" w:cs="Times New Roman"/>
          <w:b/>
          <w:szCs w:val="24"/>
        </w:rPr>
        <w:t xml:space="preserve">the day they return </w:t>
      </w:r>
      <w:r w:rsidRPr="00FC19DA">
        <w:rPr>
          <w:rFonts w:ascii="Times New Roman" w:hAnsi="Times New Roman" w:cs="Times New Roman"/>
          <w:szCs w:val="24"/>
        </w:rPr>
        <w:t xml:space="preserve">to class. If the student has not completed the test by the </w:t>
      </w:r>
      <w:r w:rsidRPr="00FC19DA">
        <w:rPr>
          <w:rFonts w:ascii="Times New Roman" w:hAnsi="Times New Roman" w:cs="Times New Roman"/>
          <w:b/>
          <w:szCs w:val="24"/>
          <w:u w:val="single"/>
        </w:rPr>
        <w:t>second day</w:t>
      </w:r>
      <w:r w:rsidRPr="00FC19DA">
        <w:rPr>
          <w:rFonts w:ascii="Times New Roman" w:hAnsi="Times New Roman" w:cs="Times New Roman"/>
          <w:szCs w:val="24"/>
        </w:rPr>
        <w:t xml:space="preserve">, they will receive a </w:t>
      </w:r>
      <w:r w:rsidRPr="00FC19DA">
        <w:rPr>
          <w:rFonts w:ascii="Times New Roman" w:hAnsi="Times New Roman" w:cs="Times New Roman"/>
          <w:b/>
          <w:szCs w:val="24"/>
        </w:rPr>
        <w:t>0 (zero).</w:t>
      </w:r>
    </w:p>
    <w:p w14:paraId="26F6046B" w14:textId="77777777" w:rsidR="00B65F63" w:rsidRDefault="00B65F63" w:rsidP="00B65F63">
      <w:pPr>
        <w:tabs>
          <w:tab w:val="left" w:pos="90"/>
          <w:tab w:val="left" w:pos="1350"/>
          <w:tab w:val="left" w:pos="1530"/>
        </w:tabs>
        <w:spacing w:after="0"/>
        <w:rPr>
          <w:rFonts w:ascii="Times New Roman" w:hAnsi="Times New Roman" w:cs="Times New Roman"/>
          <w:b/>
          <w:szCs w:val="24"/>
          <w:u w:val="single"/>
        </w:rPr>
      </w:pPr>
    </w:p>
    <w:p w14:paraId="47143DFC" w14:textId="77777777" w:rsidR="006C2834" w:rsidRPr="00FC19DA" w:rsidRDefault="006C2834" w:rsidP="00B65F63">
      <w:pPr>
        <w:tabs>
          <w:tab w:val="left" w:pos="90"/>
          <w:tab w:val="left" w:pos="1350"/>
          <w:tab w:val="left" w:pos="1530"/>
        </w:tabs>
        <w:spacing w:after="0"/>
        <w:rPr>
          <w:rFonts w:ascii="Times New Roman" w:hAnsi="Times New Roman" w:cs="Times New Roman"/>
          <w:b/>
          <w:szCs w:val="24"/>
          <w:u w:val="single"/>
        </w:rPr>
      </w:pPr>
      <w:r w:rsidRPr="00FC19DA">
        <w:rPr>
          <w:rFonts w:ascii="Times New Roman" w:hAnsi="Times New Roman" w:cs="Times New Roman"/>
          <w:b/>
          <w:szCs w:val="24"/>
          <w:u w:val="single"/>
        </w:rPr>
        <w:t>Grades will be posted in Canvas on our FGC website:</w:t>
      </w:r>
    </w:p>
    <w:p w14:paraId="6E9AC077" w14:textId="77777777" w:rsidR="002553B9" w:rsidRPr="00FC19DA" w:rsidRDefault="006C2834" w:rsidP="00B65F63">
      <w:pPr>
        <w:tabs>
          <w:tab w:val="left" w:pos="90"/>
          <w:tab w:val="left" w:pos="1350"/>
          <w:tab w:val="left" w:pos="1530"/>
        </w:tabs>
        <w:spacing w:after="0"/>
        <w:rPr>
          <w:rFonts w:ascii="Times New Roman" w:hAnsi="Times New Roman" w:cs="Times New Roman"/>
          <w:szCs w:val="24"/>
        </w:rPr>
      </w:pPr>
      <w:r w:rsidRPr="00FC19DA">
        <w:rPr>
          <w:rFonts w:ascii="Times New Roman" w:hAnsi="Times New Roman" w:cs="Times New Roman"/>
          <w:szCs w:val="24"/>
        </w:rPr>
        <w:t xml:space="preserve">Grades will be posted in Canvas. It is the student’s responsibility to go in and check their grades, missed assignments, test, and quizzes. </w:t>
      </w:r>
      <w:bookmarkEnd w:id="4"/>
    </w:p>
    <w:p w14:paraId="41D67FDB" w14:textId="77777777" w:rsidR="00F0437E" w:rsidRDefault="00F0437E" w:rsidP="00B65F63">
      <w:pPr>
        <w:pStyle w:val="Heading1"/>
        <w:ind w:left="-4"/>
        <w:rPr>
          <w:rFonts w:ascii="Times New Roman" w:hAnsi="Times New Roman" w:cs="Times New Roman"/>
          <w:szCs w:val="24"/>
        </w:rPr>
      </w:pPr>
    </w:p>
    <w:p w14:paraId="5CF3BA51" w14:textId="77777777"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Attendance</w:t>
      </w:r>
      <w:r w:rsidRPr="00FC19DA">
        <w:rPr>
          <w:rFonts w:ascii="Times New Roman" w:hAnsi="Times New Roman" w:cs="Times New Roman"/>
          <w:szCs w:val="24"/>
          <w:u w:val="none"/>
        </w:rPr>
        <w:t xml:space="preserve"> </w:t>
      </w:r>
    </w:p>
    <w:p w14:paraId="0D3F9364" w14:textId="77777777" w:rsidR="00CB39DB"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The following information is covered in your signature package where your signature will be acknowledgement of the understanding and receipt of this information: </w:t>
      </w:r>
    </w:p>
    <w:p w14:paraId="5B060E43" w14:textId="77777777" w:rsidR="00CB39DB"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The syllabus is a contract between student and instructor and both parties are held to the contents of the document. This is a 220-clock hour program, and attendance is crucial and mandatory to meet your ultimate goal, which is to graduate and move on to becoming a competent, confident esthetician. You cannot miss more days than the Attendance Policy allows without being dismissed from the program. All students will be allowed to miss twelve (12) hours during the semester. </w:t>
      </w:r>
      <w:r w:rsidRPr="00FC19DA">
        <w:rPr>
          <w:rFonts w:ascii="Times New Roman" w:hAnsi="Times New Roman" w:cs="Times New Roman"/>
          <w:b/>
          <w:szCs w:val="24"/>
        </w:rPr>
        <w:t>After that, missing ONE HOUR beyond the time allowed will result in DISMISSAL from all esthetics courses, resulting in grades of “F” due to lack of mandatory attendance</w:t>
      </w:r>
      <w:r w:rsidRPr="00FC19DA">
        <w:rPr>
          <w:rFonts w:ascii="Times New Roman" w:hAnsi="Times New Roman" w:cs="Times New Roman"/>
          <w:szCs w:val="24"/>
        </w:rPr>
        <w:t xml:space="preserve">. If you are dismissed from the program, you will receive an “F” for the class. You will also be expected to pick up all of your personal belongings within one (1) week of your dismissal.  </w:t>
      </w:r>
    </w:p>
    <w:p w14:paraId="125DFD41" w14:textId="77777777" w:rsidR="00C31C68" w:rsidRPr="00FC19DA" w:rsidRDefault="00C31C68" w:rsidP="00B65F63">
      <w:pPr>
        <w:spacing w:after="0" w:line="241" w:lineRule="auto"/>
        <w:ind w:left="0" w:right="69" w:firstLine="0"/>
        <w:jc w:val="both"/>
        <w:rPr>
          <w:rFonts w:ascii="Times New Roman" w:hAnsi="Times New Roman" w:cs="Times New Roman"/>
          <w:szCs w:val="24"/>
        </w:rPr>
      </w:pPr>
      <w:r w:rsidRPr="00FC19DA">
        <w:rPr>
          <w:rFonts w:ascii="Times New Roman" w:hAnsi="Times New Roman" w:cs="Times New Roman"/>
          <w:szCs w:val="24"/>
        </w:rPr>
        <w:t>You will have the opportunity to appeal this decision through the College’s Appeals Process. It is the student’s responsibility to contact the Campus Appeals Board to file for an appeal.</w:t>
      </w:r>
    </w:p>
    <w:p w14:paraId="3AC96315" w14:textId="77777777" w:rsidR="002553B9" w:rsidRPr="00FC19DA" w:rsidRDefault="002553B9" w:rsidP="00B65F63">
      <w:pPr>
        <w:spacing w:after="0" w:line="241" w:lineRule="auto"/>
        <w:ind w:left="0" w:right="69" w:firstLine="0"/>
        <w:jc w:val="both"/>
        <w:rPr>
          <w:rFonts w:ascii="Times New Roman" w:hAnsi="Times New Roman" w:cs="Times New Roman"/>
          <w:szCs w:val="24"/>
        </w:rPr>
      </w:pPr>
    </w:p>
    <w:p w14:paraId="5AEAE682" w14:textId="77777777"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Student Identification and Tracking</w:t>
      </w:r>
      <w:r w:rsidRPr="00FC19DA">
        <w:rPr>
          <w:rFonts w:ascii="Times New Roman" w:hAnsi="Times New Roman" w:cs="Times New Roman"/>
          <w:szCs w:val="24"/>
          <w:u w:val="none"/>
        </w:rPr>
        <w:t xml:space="preserve"> </w:t>
      </w:r>
    </w:p>
    <w:p w14:paraId="0099E6D1" w14:textId="77777777" w:rsidR="00FC19DA"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You </w:t>
      </w:r>
      <w:r w:rsidRPr="00FC19DA">
        <w:rPr>
          <w:rFonts w:ascii="Times New Roman" w:hAnsi="Times New Roman" w:cs="Times New Roman"/>
          <w:szCs w:val="24"/>
          <w:u w:val="single" w:color="000000"/>
        </w:rPr>
        <w:t>must</w:t>
      </w:r>
      <w:r w:rsidRPr="00FC19DA">
        <w:rPr>
          <w:rFonts w:ascii="Times New Roman" w:hAnsi="Times New Roman" w:cs="Times New Roman"/>
          <w:szCs w:val="24"/>
        </w:rPr>
        <w:t xml:space="preserve"> have your Student ID from the student government office (bldg. 7) with your barcode that has been issued by FGC in order to clock in and out daily. This will officially document your attendance hours for the day. If you do not have this ID, you will be responsible for obtaining a second one from the student government or locating your original to clock in before attending class. You will not receive your hours for the day if you do not clock in and out using the ID card as a part of the program’s official attendance tracking system.  </w:t>
      </w:r>
    </w:p>
    <w:p w14:paraId="2B388E62" w14:textId="77777777" w:rsidR="00B65F63" w:rsidRDefault="00B65F63" w:rsidP="00B65F63">
      <w:pPr>
        <w:pStyle w:val="Heading1"/>
        <w:ind w:left="-4"/>
        <w:rPr>
          <w:rFonts w:ascii="Times New Roman" w:hAnsi="Times New Roman" w:cs="Times New Roman"/>
          <w:szCs w:val="24"/>
        </w:rPr>
      </w:pPr>
    </w:p>
    <w:p w14:paraId="33BB10C2" w14:textId="77777777"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Late Policy</w:t>
      </w:r>
      <w:r w:rsidRPr="00FC19DA">
        <w:rPr>
          <w:rFonts w:ascii="Times New Roman" w:hAnsi="Times New Roman" w:cs="Times New Roman"/>
          <w:szCs w:val="24"/>
          <w:u w:val="none"/>
        </w:rPr>
        <w:t xml:space="preserve"> </w:t>
      </w:r>
    </w:p>
    <w:p w14:paraId="2A7EA893" w14:textId="50639D70" w:rsidR="002553B9"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Class starts at </w:t>
      </w:r>
      <w:r w:rsidR="00685226">
        <w:rPr>
          <w:rFonts w:ascii="Times New Roman" w:hAnsi="Times New Roman" w:cs="Times New Roman"/>
          <w:szCs w:val="24"/>
        </w:rPr>
        <w:t>8</w:t>
      </w:r>
      <w:r w:rsidRPr="00FC19DA">
        <w:rPr>
          <w:rFonts w:ascii="Times New Roman" w:hAnsi="Times New Roman" w:cs="Times New Roman"/>
          <w:szCs w:val="24"/>
        </w:rPr>
        <w:t>:00</w:t>
      </w:r>
      <w:r w:rsidR="00685226">
        <w:rPr>
          <w:rFonts w:ascii="Times New Roman" w:hAnsi="Times New Roman" w:cs="Times New Roman"/>
          <w:szCs w:val="24"/>
        </w:rPr>
        <w:t>AM</w:t>
      </w:r>
      <w:r w:rsidRPr="00FC19DA">
        <w:rPr>
          <w:rFonts w:ascii="Times New Roman" w:hAnsi="Times New Roman" w:cs="Times New Roman"/>
          <w:szCs w:val="24"/>
        </w:rPr>
        <w:t xml:space="preserve">. You will be considered tardy at </w:t>
      </w:r>
      <w:r w:rsidR="00685226">
        <w:rPr>
          <w:rFonts w:ascii="Times New Roman" w:hAnsi="Times New Roman" w:cs="Times New Roman"/>
          <w:szCs w:val="24"/>
        </w:rPr>
        <w:t>8</w:t>
      </w:r>
      <w:r w:rsidRPr="00FC19DA">
        <w:rPr>
          <w:rFonts w:ascii="Times New Roman" w:hAnsi="Times New Roman" w:cs="Times New Roman"/>
          <w:szCs w:val="24"/>
        </w:rPr>
        <w:t>:01</w:t>
      </w:r>
      <w:r w:rsidR="00685226">
        <w:rPr>
          <w:rFonts w:ascii="Times New Roman" w:hAnsi="Times New Roman" w:cs="Times New Roman"/>
          <w:szCs w:val="24"/>
        </w:rPr>
        <w:t>AM</w:t>
      </w:r>
      <w:r w:rsidRPr="00FC19DA">
        <w:rPr>
          <w:rFonts w:ascii="Times New Roman" w:hAnsi="Times New Roman" w:cs="Times New Roman"/>
          <w:szCs w:val="24"/>
        </w:rPr>
        <w:t>. Those who are habitually tardy or leave class early will be counseled by the instructor and will be referred to the coordinator of the program. Being tardy three (3) times is equivalent to t</w:t>
      </w:r>
      <w:r w:rsidR="009D65F5">
        <w:rPr>
          <w:rFonts w:ascii="Times New Roman" w:hAnsi="Times New Roman" w:cs="Times New Roman"/>
          <w:szCs w:val="24"/>
        </w:rPr>
        <w:t>wo</w:t>
      </w:r>
      <w:r w:rsidRPr="00FC19DA">
        <w:rPr>
          <w:rFonts w:ascii="Times New Roman" w:hAnsi="Times New Roman" w:cs="Times New Roman"/>
          <w:szCs w:val="24"/>
        </w:rPr>
        <w:t xml:space="preserve"> (</w:t>
      </w:r>
      <w:r w:rsidR="009D65F5">
        <w:rPr>
          <w:rFonts w:ascii="Times New Roman" w:hAnsi="Times New Roman" w:cs="Times New Roman"/>
          <w:szCs w:val="24"/>
        </w:rPr>
        <w:t>2</w:t>
      </w:r>
      <w:r w:rsidRPr="00FC19DA">
        <w:rPr>
          <w:rFonts w:ascii="Times New Roman" w:hAnsi="Times New Roman" w:cs="Times New Roman"/>
          <w:szCs w:val="24"/>
        </w:rPr>
        <w:t>) hours absent. Leaving class early without prior approval three (3) times is equivalent to t</w:t>
      </w:r>
      <w:r w:rsidR="009D65F5">
        <w:rPr>
          <w:rFonts w:ascii="Times New Roman" w:hAnsi="Times New Roman" w:cs="Times New Roman"/>
          <w:szCs w:val="24"/>
        </w:rPr>
        <w:t>wo</w:t>
      </w:r>
      <w:r w:rsidRPr="00FC19DA">
        <w:rPr>
          <w:rFonts w:ascii="Times New Roman" w:hAnsi="Times New Roman" w:cs="Times New Roman"/>
          <w:szCs w:val="24"/>
        </w:rPr>
        <w:t xml:space="preserve"> (</w:t>
      </w:r>
      <w:r w:rsidR="009D65F5">
        <w:rPr>
          <w:rFonts w:ascii="Times New Roman" w:hAnsi="Times New Roman" w:cs="Times New Roman"/>
          <w:szCs w:val="24"/>
        </w:rPr>
        <w:t>2</w:t>
      </w:r>
      <w:r w:rsidRPr="00FC19DA">
        <w:rPr>
          <w:rFonts w:ascii="Times New Roman" w:hAnsi="Times New Roman" w:cs="Times New Roman"/>
          <w:szCs w:val="24"/>
        </w:rPr>
        <w:t xml:space="preserve">) hours absent. These absences will count towards your </w:t>
      </w:r>
      <w:r w:rsidR="002A7696">
        <w:rPr>
          <w:rFonts w:ascii="Times New Roman" w:hAnsi="Times New Roman" w:cs="Times New Roman"/>
          <w:szCs w:val="24"/>
        </w:rPr>
        <w:t>Twelve</w:t>
      </w:r>
      <w:r w:rsidRPr="00FC19DA">
        <w:rPr>
          <w:rFonts w:ascii="Times New Roman" w:hAnsi="Times New Roman" w:cs="Times New Roman"/>
          <w:szCs w:val="24"/>
        </w:rPr>
        <w:t xml:space="preserve"> (12) hours allowed in the semester. </w:t>
      </w:r>
    </w:p>
    <w:p w14:paraId="5815D32D" w14:textId="77777777" w:rsidR="00B65F63" w:rsidRDefault="00B65F63" w:rsidP="00B65F63">
      <w:pPr>
        <w:spacing w:after="0"/>
        <w:rPr>
          <w:rFonts w:ascii="Times New Roman" w:hAnsi="Times New Roman" w:cs="Times New Roman"/>
          <w:b/>
          <w:szCs w:val="24"/>
          <w:u w:val="single"/>
        </w:rPr>
      </w:pPr>
    </w:p>
    <w:p w14:paraId="58533748" w14:textId="77777777" w:rsidR="002553B9" w:rsidRPr="00FC19DA" w:rsidRDefault="002553B9" w:rsidP="00B65F63">
      <w:pPr>
        <w:spacing w:after="0"/>
        <w:rPr>
          <w:rFonts w:ascii="Times New Roman" w:hAnsi="Times New Roman" w:cs="Times New Roman"/>
          <w:b/>
          <w:szCs w:val="24"/>
          <w:u w:val="single"/>
        </w:rPr>
      </w:pPr>
      <w:r w:rsidRPr="00FC19DA">
        <w:rPr>
          <w:rFonts w:ascii="Times New Roman" w:hAnsi="Times New Roman" w:cs="Times New Roman"/>
          <w:b/>
          <w:szCs w:val="24"/>
          <w:u w:val="single"/>
        </w:rPr>
        <w:t>Leaving Campus</w:t>
      </w:r>
    </w:p>
    <w:p w14:paraId="0B7CA3B8" w14:textId="77777777" w:rsidR="002553B9" w:rsidRPr="00FC19DA" w:rsidRDefault="002553B9" w:rsidP="00B65F63">
      <w:pPr>
        <w:spacing w:after="0"/>
        <w:rPr>
          <w:rFonts w:ascii="Times New Roman" w:hAnsi="Times New Roman" w:cs="Times New Roman"/>
          <w:szCs w:val="24"/>
        </w:rPr>
      </w:pPr>
      <w:r w:rsidRPr="00FC19DA">
        <w:rPr>
          <w:rFonts w:ascii="Times New Roman" w:hAnsi="Times New Roman" w:cs="Times New Roman"/>
          <w:szCs w:val="24"/>
        </w:rPr>
        <w:t xml:space="preserve">You will get a 30-minute break. </w:t>
      </w:r>
      <w:r w:rsidRPr="00FC19DA">
        <w:rPr>
          <w:rFonts w:ascii="Times New Roman" w:hAnsi="Times New Roman" w:cs="Times New Roman"/>
          <w:b/>
          <w:szCs w:val="24"/>
        </w:rPr>
        <w:t>You cannot leave campus for break unless you clock out.</w:t>
      </w:r>
      <w:r w:rsidRPr="00FC19DA">
        <w:rPr>
          <w:rFonts w:ascii="Times New Roman" w:hAnsi="Times New Roman" w:cs="Times New Roman"/>
          <w:szCs w:val="24"/>
        </w:rPr>
        <w:t xml:space="preserve"> It is advisable you bring your food or use Door Dash, etc. You will need to be in the classroom/lab on time after the break or points will be deducted. If you are habitually tardy from break you will be asked to clock out and not return to class until you have met with the coordinator.</w:t>
      </w:r>
    </w:p>
    <w:p w14:paraId="47A18629" w14:textId="77777777" w:rsidR="00FC19DA" w:rsidRDefault="00FC19DA" w:rsidP="00B65F63">
      <w:pPr>
        <w:spacing w:after="0"/>
        <w:rPr>
          <w:rFonts w:ascii="Times New Roman" w:hAnsi="Times New Roman" w:cs="Times New Roman"/>
        </w:rPr>
      </w:pPr>
    </w:p>
    <w:p w14:paraId="1AA4B534" w14:textId="77777777"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u w:val="single"/>
        </w:rPr>
        <w:t>The Student Success Center (SSC)</w:t>
      </w:r>
    </w:p>
    <w:p w14:paraId="3BC84B5B"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The Student Success Center (SSC) is located in Building 008. The SSC offers a variety of resources for students and faculty. It has over 60 computers with internet and limited free printing for students (50 pages per day, campus-wide). Copies of reference books, textbooks, access to course specific software, and access to tutors for all levels of math and writing are available in the SSC. Students may submit academic papers to be reviewed by an in-house tutor by emailing to </w:t>
      </w:r>
      <w:hyperlink r:id="rId8" w:history="1">
        <w:r w:rsidRPr="009D65F5">
          <w:rPr>
            <w:rStyle w:val="Hyperlink"/>
            <w:rFonts w:ascii="Times New Roman" w:hAnsi="Times New Roman" w:cs="Times New Roman"/>
          </w:rPr>
          <w:t>college.success@fgc.edu</w:t>
        </w:r>
      </w:hyperlink>
      <w:r w:rsidRPr="009D65F5">
        <w:rPr>
          <w:rFonts w:ascii="Times New Roman" w:hAnsi="Times New Roman" w:cs="Times New Roman"/>
        </w:rPr>
        <w:t xml:space="preserve">. Tutoring for other subjects such as chemistry, accounting, anatomy and physiology, physics, Spanish, and public speaking are available. Please stop by Building 008 for the current tutor schedule. The SSC also provides space for students to study in subject specific learning groups, which provide opportunities for students to work with a tutor on particular competencies and to focus on strengthening their foundational skills. The SSC offers a PERT preparation boot camp for students to strengthen their skills with a personalized study plan. If you have any </w:t>
      </w:r>
      <w:proofErr w:type="gramStart"/>
      <w:r w:rsidRPr="009D65F5">
        <w:rPr>
          <w:rFonts w:ascii="Times New Roman" w:hAnsi="Times New Roman" w:cs="Times New Roman"/>
        </w:rPr>
        <w:t>questions</w:t>
      </w:r>
      <w:proofErr w:type="gramEnd"/>
      <w:r w:rsidRPr="009D65F5">
        <w:rPr>
          <w:rFonts w:ascii="Times New Roman" w:hAnsi="Times New Roman" w:cs="Times New Roman"/>
        </w:rPr>
        <w:t xml:space="preserve"> please call 386-754-4479 or 386-754-4382, or email Robert Dawson, Coordinator of Student Success,</w:t>
      </w:r>
      <w:r w:rsidRPr="009D65F5">
        <w:rPr>
          <w:rFonts w:ascii="Times New Roman" w:hAnsi="Times New Roman" w:cs="Times New Roman"/>
          <w:u w:val="single"/>
        </w:rPr>
        <w:t xml:space="preserve"> </w:t>
      </w:r>
      <w:hyperlink r:id="rId9" w:history="1">
        <w:r w:rsidRPr="009D65F5">
          <w:rPr>
            <w:rStyle w:val="Hyperlink"/>
            <w:rFonts w:ascii="Times New Roman" w:hAnsi="Times New Roman" w:cs="Times New Roman"/>
          </w:rPr>
          <w:t>robert.dawsonjr@fgc.edu</w:t>
        </w:r>
      </w:hyperlink>
      <w:r w:rsidRPr="009D65F5">
        <w:rPr>
          <w:rFonts w:ascii="Times New Roman" w:hAnsi="Times New Roman" w:cs="Times New Roman"/>
        </w:rPr>
        <w:t>.</w:t>
      </w:r>
    </w:p>
    <w:p w14:paraId="0DFFB622"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The SSC also provides 24-hour online tutor services through Tutor.com. This service is accessed directly through students’ Canvas courses. Online tutoring is limited to </w:t>
      </w:r>
      <w:r w:rsidRPr="009D65F5">
        <w:rPr>
          <w:rFonts w:ascii="Times New Roman" w:hAnsi="Times New Roman" w:cs="Times New Roman"/>
          <w:u w:val="single"/>
        </w:rPr>
        <w:t>five hours</w:t>
      </w:r>
      <w:r w:rsidRPr="009D65F5">
        <w:rPr>
          <w:rFonts w:ascii="Times New Roman" w:hAnsi="Times New Roman" w:cs="Times New Roman"/>
        </w:rPr>
        <w:t xml:space="preserve"> per student per semester. If additional online tutoring time is needed, you must contact Robert Dawson in the SSC at </w:t>
      </w:r>
      <w:hyperlink r:id="rId10" w:history="1">
        <w:r w:rsidRPr="009D65F5">
          <w:rPr>
            <w:rStyle w:val="Hyperlink"/>
            <w:rFonts w:ascii="Times New Roman" w:hAnsi="Times New Roman" w:cs="Times New Roman"/>
          </w:rPr>
          <w:t>robert.dawsonjr@fgc.edu</w:t>
        </w:r>
      </w:hyperlink>
      <w:r w:rsidRPr="009D65F5">
        <w:rPr>
          <w:rFonts w:ascii="Times New Roman" w:hAnsi="Times New Roman" w:cs="Times New Roman"/>
        </w:rPr>
        <w:t>. Extensions will be granted on a case-by-case review of online tutoring sessions.</w:t>
      </w:r>
    </w:p>
    <w:p w14:paraId="25FAE230"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lastRenderedPageBreak/>
        <w:t xml:space="preserve">The </w:t>
      </w:r>
      <w:proofErr w:type="spellStart"/>
      <w:r w:rsidRPr="009D65F5">
        <w:rPr>
          <w:rFonts w:ascii="Times New Roman" w:hAnsi="Times New Roman" w:cs="Times New Roman"/>
        </w:rPr>
        <w:t>TRiO</w:t>
      </w:r>
      <w:proofErr w:type="spellEnd"/>
      <w:r w:rsidRPr="009D65F5">
        <w:rPr>
          <w:rFonts w:ascii="Times New Roman" w:hAnsi="Times New Roman" w:cs="Times New Roman"/>
        </w:rPr>
        <w:t xml:space="preserve"> program is also housed in the SSC. It offers coaching to enhance, navigate, and simplify the college experience. Qualified students may participate in workshops, travel, individualized tutoring sessions and other educational experiences. </w:t>
      </w:r>
    </w:p>
    <w:p w14:paraId="24C408E1"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The SSC is open during the following hours:</w:t>
      </w:r>
    </w:p>
    <w:p w14:paraId="0F95777C" w14:textId="77777777" w:rsidR="009D65F5" w:rsidRPr="009D65F5" w:rsidRDefault="009D65F5" w:rsidP="00B65F63">
      <w:pPr>
        <w:numPr>
          <w:ilvl w:val="0"/>
          <w:numId w:val="11"/>
        </w:numPr>
        <w:spacing w:after="0"/>
        <w:rPr>
          <w:rFonts w:ascii="Times New Roman" w:hAnsi="Times New Roman" w:cs="Times New Roman"/>
          <w:b/>
        </w:rPr>
      </w:pPr>
      <w:r w:rsidRPr="009D65F5">
        <w:rPr>
          <w:rFonts w:ascii="Times New Roman" w:hAnsi="Times New Roman" w:cs="Times New Roman"/>
          <w:b/>
        </w:rPr>
        <w:t>Monday – Thursday</w:t>
      </w:r>
      <w:r w:rsidRPr="009D65F5">
        <w:rPr>
          <w:rFonts w:ascii="Times New Roman" w:hAnsi="Times New Roman" w:cs="Times New Roman"/>
          <w:b/>
        </w:rPr>
        <w:tab/>
        <w:t>8 am to 6 pm (All year)</w:t>
      </w:r>
    </w:p>
    <w:p w14:paraId="7415780E" w14:textId="77777777" w:rsidR="009D65F5" w:rsidRPr="009D65F5" w:rsidRDefault="009D65F5" w:rsidP="00B65F63">
      <w:pPr>
        <w:numPr>
          <w:ilvl w:val="0"/>
          <w:numId w:val="11"/>
        </w:numPr>
        <w:spacing w:after="0"/>
        <w:rPr>
          <w:rFonts w:ascii="Times New Roman" w:hAnsi="Times New Roman" w:cs="Times New Roman"/>
          <w:b/>
        </w:rPr>
      </w:pPr>
      <w:r w:rsidRPr="009D65F5">
        <w:rPr>
          <w:rFonts w:ascii="Times New Roman" w:hAnsi="Times New Roman" w:cs="Times New Roman"/>
          <w:b/>
        </w:rPr>
        <w:t>Friday</w:t>
      </w:r>
      <w:r w:rsidRPr="009D65F5">
        <w:rPr>
          <w:rFonts w:ascii="Times New Roman" w:hAnsi="Times New Roman" w:cs="Times New Roman"/>
          <w:b/>
        </w:rPr>
        <w:tab/>
        <w:t>9 am to 4:30 pm (Fall/Spring)</w:t>
      </w:r>
    </w:p>
    <w:p w14:paraId="76ABB123" w14:textId="77777777" w:rsidR="009D65F5" w:rsidRPr="009D65F5" w:rsidRDefault="009D65F5" w:rsidP="00B65F63">
      <w:pPr>
        <w:numPr>
          <w:ilvl w:val="0"/>
          <w:numId w:val="11"/>
        </w:numPr>
        <w:spacing w:after="0"/>
        <w:rPr>
          <w:rFonts w:ascii="Times New Roman" w:hAnsi="Times New Roman" w:cs="Times New Roman"/>
          <w:b/>
        </w:rPr>
      </w:pPr>
      <w:r w:rsidRPr="009D65F5">
        <w:rPr>
          <w:rFonts w:ascii="Times New Roman" w:hAnsi="Times New Roman" w:cs="Times New Roman"/>
          <w:b/>
        </w:rPr>
        <w:t>Saturday</w:t>
      </w:r>
      <w:r w:rsidRPr="009D65F5">
        <w:rPr>
          <w:rFonts w:ascii="Times New Roman" w:hAnsi="Times New Roman" w:cs="Times New Roman"/>
          <w:b/>
        </w:rPr>
        <w:tab/>
        <w:t>10 am to 2 pm (Fall/Spring)</w:t>
      </w:r>
    </w:p>
    <w:p w14:paraId="33B775E4"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If you have any questions, you may contact the center by phone at 386-754-4437, 386-754-4305, or 386-754-4307, or by email at </w:t>
      </w:r>
      <w:hyperlink r:id="rId11" w:history="1">
        <w:r w:rsidRPr="009D65F5">
          <w:rPr>
            <w:rStyle w:val="Hyperlink"/>
            <w:rFonts w:ascii="Times New Roman" w:hAnsi="Times New Roman" w:cs="Times New Roman"/>
          </w:rPr>
          <w:t>robert.dawsonjr@fgc.edu</w:t>
        </w:r>
      </w:hyperlink>
      <w:r w:rsidRPr="009D65F5">
        <w:rPr>
          <w:rFonts w:ascii="Times New Roman" w:hAnsi="Times New Roman" w:cs="Times New Roman"/>
        </w:rPr>
        <w:t xml:space="preserve"> </w:t>
      </w:r>
    </w:p>
    <w:p w14:paraId="20326E24" w14:textId="77777777" w:rsidR="00B65F63" w:rsidRDefault="00B65F63" w:rsidP="00B65F63">
      <w:pPr>
        <w:spacing w:after="0"/>
        <w:ind w:left="0" w:firstLine="0"/>
        <w:rPr>
          <w:rFonts w:ascii="Times New Roman" w:hAnsi="Times New Roman" w:cs="Times New Roman"/>
          <w:b/>
          <w:u w:val="single"/>
        </w:rPr>
      </w:pPr>
    </w:p>
    <w:p w14:paraId="49B82B67" w14:textId="77777777" w:rsidR="009D65F5" w:rsidRPr="009D65F5" w:rsidRDefault="009D65F5" w:rsidP="00B65F63">
      <w:pPr>
        <w:spacing w:after="0"/>
        <w:ind w:left="0" w:firstLine="0"/>
        <w:rPr>
          <w:rFonts w:ascii="Times New Roman" w:hAnsi="Times New Roman" w:cs="Times New Roman"/>
          <w:b/>
          <w:u w:val="single"/>
        </w:rPr>
      </w:pPr>
      <w:r w:rsidRPr="009D65F5">
        <w:rPr>
          <w:rFonts w:ascii="Times New Roman" w:hAnsi="Times New Roman" w:cs="Times New Roman"/>
          <w:b/>
          <w:u w:val="single"/>
        </w:rPr>
        <w:t>EAB Navigate</w:t>
      </w:r>
    </w:p>
    <w:p w14:paraId="3965DD78" w14:textId="77777777"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The SSC initiates student progress reports to the entire campus through EAB Navigate. EAB Navigate is an early-alert tool designed to identify students who may susceptible to falling behind in their course before they actually do.</w:t>
      </w:r>
    </w:p>
    <w:p w14:paraId="13EE1046" w14:textId="77777777"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 xml:space="preserve">Twice during the semester, we provide instructors with the opportunity to ALERT students of their course progress. This is done through the FGC Wolves email account. Students may receive an email stating their success may be at risk in a specific course. If you receive this email, DO NOT PANIC. Please contact your instructor directly, your academic advisor, and the SSC. Your instructor’s information is provided in the email. </w:t>
      </w:r>
    </w:p>
    <w:p w14:paraId="2EF31271" w14:textId="77777777"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 xml:space="preserve">Navigate Student is a mobile app designed to support students during their academic careers at FGC. Navigate Student is the ultimate student resource that acts as a personal advisor and provides students with the information they need, when they need it. Additionally, students may make an appointment with an advisor, view campus events, be alerted on important to-do’s, view class schedules, explore their major, and much more. </w:t>
      </w:r>
    </w:p>
    <w:p w14:paraId="3E1737B1" w14:textId="77777777"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Please do not allow yourself to struggle. We are here to help you achieve success. The mission of the SSC is to help encourage and promote your educational journey here at FGC and beyond.</w:t>
      </w:r>
    </w:p>
    <w:p w14:paraId="1BC05573" w14:textId="77777777" w:rsidR="00B65F63" w:rsidRDefault="00B65F63" w:rsidP="00B65F63">
      <w:pPr>
        <w:spacing w:after="0"/>
        <w:ind w:left="0" w:firstLine="0"/>
        <w:rPr>
          <w:rFonts w:ascii="Times New Roman" w:hAnsi="Times New Roman" w:cs="Times New Roman"/>
          <w:b/>
          <w:bCs/>
          <w:u w:val="single"/>
        </w:rPr>
      </w:pPr>
    </w:p>
    <w:p w14:paraId="3C9ACF94" w14:textId="77777777" w:rsidR="009D65F5" w:rsidRPr="009D65F5" w:rsidRDefault="009D65F5" w:rsidP="00B65F63">
      <w:pPr>
        <w:spacing w:after="0"/>
        <w:ind w:left="0" w:firstLine="0"/>
        <w:rPr>
          <w:rFonts w:ascii="Times New Roman" w:hAnsi="Times New Roman" w:cs="Times New Roman"/>
          <w:b/>
          <w:bCs/>
          <w:u w:val="single"/>
        </w:rPr>
      </w:pPr>
      <w:r w:rsidRPr="009D65F5">
        <w:rPr>
          <w:rFonts w:ascii="Times New Roman" w:hAnsi="Times New Roman" w:cs="Times New Roman"/>
          <w:b/>
          <w:bCs/>
          <w:u w:val="single"/>
        </w:rPr>
        <w:t>Class Recording</w:t>
      </w:r>
    </w:p>
    <w:p w14:paraId="1A1A4074"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A student shall not make a recording in class unless the recording is limited to the class lecture, and </w:t>
      </w:r>
    </w:p>
    <w:p w14:paraId="7C2753E4" w14:textId="77777777" w:rsidR="009D65F5" w:rsidRPr="009D65F5" w:rsidRDefault="009D65F5" w:rsidP="00B65F63">
      <w:pPr>
        <w:numPr>
          <w:ilvl w:val="0"/>
          <w:numId w:val="15"/>
        </w:numPr>
        <w:spacing w:after="0"/>
        <w:rPr>
          <w:rFonts w:ascii="Times New Roman" w:hAnsi="Times New Roman" w:cs="Times New Roman"/>
          <w:b/>
        </w:rPr>
      </w:pPr>
      <w:r w:rsidRPr="009D65F5">
        <w:rPr>
          <w:rFonts w:ascii="Times New Roman" w:hAnsi="Times New Roman" w:cs="Times New Roman"/>
          <w:b/>
        </w:rPr>
        <w:t xml:space="preserve">the recording is made for the student’s personal educational use, </w:t>
      </w:r>
    </w:p>
    <w:p w14:paraId="0BCA430C" w14:textId="77777777" w:rsidR="009D65F5" w:rsidRPr="009D65F5" w:rsidRDefault="009D65F5" w:rsidP="00B65F63">
      <w:pPr>
        <w:numPr>
          <w:ilvl w:val="0"/>
          <w:numId w:val="15"/>
        </w:numPr>
        <w:spacing w:after="0"/>
        <w:rPr>
          <w:rFonts w:ascii="Times New Roman" w:hAnsi="Times New Roman" w:cs="Times New Roman"/>
          <w:b/>
        </w:rPr>
      </w:pPr>
      <w:r w:rsidRPr="009D65F5">
        <w:rPr>
          <w:rFonts w:ascii="Times New Roman" w:hAnsi="Times New Roman" w:cs="Times New Roman"/>
          <w:b/>
        </w:rPr>
        <w:t xml:space="preserve">in connection with a complaint to the college, </w:t>
      </w:r>
      <w:r w:rsidRPr="009D65F5">
        <w:rPr>
          <w:rFonts w:ascii="Times New Roman" w:hAnsi="Times New Roman" w:cs="Times New Roman"/>
          <w:bCs/>
        </w:rPr>
        <w:t>or</w:t>
      </w:r>
      <w:r w:rsidRPr="009D65F5">
        <w:rPr>
          <w:rFonts w:ascii="Times New Roman" w:hAnsi="Times New Roman" w:cs="Times New Roman"/>
          <w:b/>
        </w:rPr>
        <w:t xml:space="preserve"> </w:t>
      </w:r>
    </w:p>
    <w:p w14:paraId="697AE884" w14:textId="77777777" w:rsidR="009D65F5" w:rsidRPr="009D65F5" w:rsidRDefault="009D65F5" w:rsidP="00B65F63">
      <w:pPr>
        <w:numPr>
          <w:ilvl w:val="0"/>
          <w:numId w:val="15"/>
        </w:numPr>
        <w:spacing w:after="0"/>
        <w:rPr>
          <w:rFonts w:ascii="Times New Roman" w:hAnsi="Times New Roman" w:cs="Times New Roman"/>
          <w:b/>
        </w:rPr>
      </w:pPr>
      <w:r w:rsidRPr="009D65F5">
        <w:rPr>
          <w:rFonts w:ascii="Times New Roman" w:hAnsi="Times New Roman" w:cs="Times New Roman"/>
          <w:b/>
        </w:rPr>
        <w:t>as evidence in or in preparation for a criminal or civil proceeding.</w:t>
      </w:r>
    </w:p>
    <w:p w14:paraId="2B3702E5"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Students are not permitted to record in class, through any means over any medium, any academic or other activity that is not a class lecture. A recording of any meeting or conversation between students, or between students and faculty, is strictly prohibited unless all parties have consented to such recording. A recording of a class lecture may not be published without the prior express written consent of the recorded faculty member.</w:t>
      </w:r>
    </w:p>
    <w:p w14:paraId="7876D717" w14:textId="77777777" w:rsidR="00B65F63" w:rsidRDefault="00B65F63" w:rsidP="00B65F63">
      <w:pPr>
        <w:spacing w:after="0"/>
        <w:rPr>
          <w:rFonts w:ascii="Times New Roman" w:hAnsi="Times New Roman" w:cs="Times New Roman"/>
          <w:b/>
          <w:u w:val="single"/>
        </w:rPr>
      </w:pPr>
    </w:p>
    <w:p w14:paraId="02268DA3" w14:textId="77777777" w:rsidR="00B65F63" w:rsidRDefault="00B65F63" w:rsidP="00B65F63">
      <w:pPr>
        <w:spacing w:after="0"/>
        <w:rPr>
          <w:rFonts w:ascii="Times New Roman" w:hAnsi="Times New Roman" w:cs="Times New Roman"/>
          <w:b/>
          <w:u w:val="single"/>
        </w:rPr>
      </w:pPr>
    </w:p>
    <w:p w14:paraId="1C14587F" w14:textId="77777777" w:rsidR="00B65F63" w:rsidRDefault="00B65F63" w:rsidP="00B65F63">
      <w:pPr>
        <w:spacing w:after="0"/>
        <w:rPr>
          <w:rFonts w:ascii="Times New Roman" w:hAnsi="Times New Roman" w:cs="Times New Roman"/>
          <w:b/>
          <w:u w:val="single"/>
        </w:rPr>
      </w:pPr>
    </w:p>
    <w:p w14:paraId="5393AF0B" w14:textId="77777777" w:rsidR="00B65F63" w:rsidRDefault="00B65F63" w:rsidP="00B65F63">
      <w:pPr>
        <w:spacing w:after="0"/>
        <w:rPr>
          <w:rFonts w:ascii="Times New Roman" w:hAnsi="Times New Roman" w:cs="Times New Roman"/>
          <w:b/>
          <w:u w:val="single"/>
        </w:rPr>
      </w:pPr>
    </w:p>
    <w:p w14:paraId="63AF1E99" w14:textId="77777777" w:rsidR="00B65F63" w:rsidRDefault="00B65F63" w:rsidP="00B65F63">
      <w:pPr>
        <w:spacing w:after="0"/>
        <w:rPr>
          <w:rFonts w:ascii="Times New Roman" w:hAnsi="Times New Roman" w:cs="Times New Roman"/>
          <w:b/>
          <w:u w:val="single"/>
        </w:rPr>
      </w:pPr>
    </w:p>
    <w:p w14:paraId="5035B91C" w14:textId="77777777"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u w:val="single"/>
        </w:rPr>
        <w:lastRenderedPageBreak/>
        <w:t>Resource Information</w:t>
      </w:r>
    </w:p>
    <w:p w14:paraId="380B45BB"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If you think you might benefit from the guidance of a professional counselor for any school, work, or life issue, take advantage of the </w:t>
      </w:r>
      <w:r w:rsidRPr="009D65F5">
        <w:rPr>
          <w:rFonts w:ascii="Times New Roman" w:hAnsi="Times New Roman" w:cs="Times New Roman"/>
          <w:b/>
          <w:bCs/>
        </w:rPr>
        <w:t xml:space="preserve">free, confidential resources of BayCare Behavioral Health.  </w:t>
      </w:r>
      <w:r w:rsidRPr="009D65F5">
        <w:rPr>
          <w:rFonts w:ascii="Times New Roman" w:hAnsi="Times New Roman" w:cs="Times New Roman"/>
        </w:rPr>
        <w:t>If you would like to speak to a counselor over the phone, please call </w:t>
      </w:r>
      <w:r w:rsidRPr="009D65F5">
        <w:rPr>
          <w:rFonts w:ascii="Times New Roman" w:hAnsi="Times New Roman" w:cs="Times New Roman"/>
          <w:b/>
          <w:bCs/>
        </w:rPr>
        <w:t>800- 878-5470</w:t>
      </w:r>
      <w:r w:rsidRPr="009D65F5">
        <w:rPr>
          <w:rFonts w:ascii="Times New Roman" w:hAnsi="Times New Roman" w:cs="Times New Roman"/>
        </w:rPr>
        <w:t xml:space="preserve">. It is a safe and secure way to get short-term counseling (up to 3 sessions) on issues including: managing stress and school, work or life issues, relationship issues, family concerns, anxiety, depression, grief, trauma, loss, self-esteem, or substance abuse. </w:t>
      </w:r>
      <w:r w:rsidRPr="009D65F5">
        <w:rPr>
          <w:rFonts w:ascii="Times New Roman" w:hAnsi="Times New Roman" w:cs="Times New Roman"/>
          <w:b/>
          <w:bCs/>
        </w:rPr>
        <w:t xml:space="preserve">Counseling sessions are completely confidential. </w:t>
      </w:r>
      <w:r w:rsidRPr="009D65F5">
        <w:rPr>
          <w:rFonts w:ascii="Times New Roman" w:hAnsi="Times New Roman" w:cs="Times New Roman"/>
        </w:rPr>
        <w:t xml:space="preserve">If you are in the need of additional resources please contact the Director of Student Life, Amy Dekle, at </w:t>
      </w:r>
      <w:hyperlink r:id="rId12" w:history="1">
        <w:r w:rsidRPr="009D65F5">
          <w:rPr>
            <w:rStyle w:val="Hyperlink"/>
            <w:rFonts w:ascii="Times New Roman" w:hAnsi="Times New Roman" w:cs="Times New Roman"/>
          </w:rPr>
          <w:t>amy.dekle@fgc.edu</w:t>
        </w:r>
      </w:hyperlink>
      <w:r w:rsidRPr="009D65F5">
        <w:rPr>
          <w:rFonts w:ascii="Times New Roman" w:hAnsi="Times New Roman" w:cs="Times New Roman"/>
        </w:rPr>
        <w:t xml:space="preserve">, or by visiting Building 007. </w:t>
      </w:r>
    </w:p>
    <w:p w14:paraId="237EF99E"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has partnered with </w:t>
      </w:r>
      <w:proofErr w:type="spellStart"/>
      <w:r w:rsidRPr="009D65F5">
        <w:rPr>
          <w:rFonts w:ascii="Times New Roman" w:hAnsi="Times New Roman" w:cs="Times New Roman"/>
          <w:b/>
        </w:rPr>
        <w:t>BetterMynd</w:t>
      </w:r>
      <w:proofErr w:type="spellEnd"/>
      <w:r w:rsidRPr="009D65F5">
        <w:rPr>
          <w:rFonts w:ascii="Times New Roman" w:hAnsi="Times New Roman" w:cs="Times New Roman"/>
        </w:rPr>
        <w:t>, (</w:t>
      </w:r>
      <w:hyperlink r:id="rId13" w:history="1">
        <w:r w:rsidRPr="009D65F5">
          <w:rPr>
            <w:rStyle w:val="Hyperlink"/>
            <w:rFonts w:ascii="Times New Roman" w:hAnsi="Times New Roman" w:cs="Times New Roman"/>
          </w:rPr>
          <w:t>https://www.bettermynd.com/students</w:t>
        </w:r>
      </w:hyperlink>
      <w:r w:rsidRPr="009D65F5">
        <w:rPr>
          <w:rFonts w:ascii="Times New Roman" w:hAnsi="Times New Roman" w:cs="Times New Roman"/>
        </w:rPr>
        <w:t>) an online therapy platform for college students, to offer our students access to free video-therapy sessions with their diverse network of licensed mental health counselors.</w:t>
      </w:r>
    </w:p>
    <w:p w14:paraId="593ADE57"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students can now access free online therapy sessions on the </w:t>
      </w:r>
      <w:proofErr w:type="spellStart"/>
      <w:r w:rsidRPr="009D65F5">
        <w:rPr>
          <w:rFonts w:ascii="Times New Roman" w:hAnsi="Times New Roman" w:cs="Times New Roman"/>
        </w:rPr>
        <w:t>BetterMynd</w:t>
      </w:r>
      <w:proofErr w:type="spellEnd"/>
      <w:r w:rsidRPr="009D65F5">
        <w:rPr>
          <w:rFonts w:ascii="Times New Roman" w:hAnsi="Times New Roman" w:cs="Times New Roman"/>
        </w:rPr>
        <w:t xml:space="preserve"> platform with the counselor of their choice. These 50-minute, live video-sessions are private, confidential, and can take place from the convenience of your laptop, smartphone, or tablet. Sessions are available during the day, at night, and on the weekends.</w:t>
      </w:r>
    </w:p>
    <w:p w14:paraId="4270956F"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To register and get started with a counselor that’s a good fit for you, sign-up here. (</w:t>
      </w:r>
      <w:hyperlink r:id="rId14" w:history="1">
        <w:r w:rsidRPr="009D65F5">
          <w:rPr>
            <w:rStyle w:val="Hyperlink"/>
            <w:rFonts w:ascii="Times New Roman" w:hAnsi="Times New Roman" w:cs="Times New Roman"/>
          </w:rPr>
          <w:t>https://app.bettermynd.com/register</w:t>
        </w:r>
      </w:hyperlink>
      <w:r w:rsidRPr="009D65F5">
        <w:rPr>
          <w:rFonts w:ascii="Times New Roman" w:hAnsi="Times New Roman" w:cs="Times New Roman"/>
        </w:rPr>
        <w:t>)</w:t>
      </w:r>
    </w:p>
    <w:p w14:paraId="74219764"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If you have any questions about these services, you can email </w:t>
      </w:r>
      <w:proofErr w:type="spellStart"/>
      <w:r w:rsidRPr="009D65F5">
        <w:rPr>
          <w:rFonts w:ascii="Times New Roman" w:hAnsi="Times New Roman" w:cs="Times New Roman"/>
        </w:rPr>
        <w:t>BetterMynd</w:t>
      </w:r>
      <w:proofErr w:type="spellEnd"/>
      <w:r w:rsidRPr="009D65F5">
        <w:rPr>
          <w:rFonts w:ascii="Times New Roman" w:hAnsi="Times New Roman" w:cs="Times New Roman"/>
        </w:rPr>
        <w:t xml:space="preserve"> at </w:t>
      </w:r>
      <w:hyperlink r:id="rId15" w:history="1">
        <w:r w:rsidRPr="009D65F5">
          <w:rPr>
            <w:rStyle w:val="Hyperlink"/>
            <w:rFonts w:ascii="Times New Roman" w:hAnsi="Times New Roman" w:cs="Times New Roman"/>
          </w:rPr>
          <w:t>students@bettermynd.com</w:t>
        </w:r>
      </w:hyperlink>
    </w:p>
    <w:p w14:paraId="47B9CFE3" w14:textId="77777777" w:rsidR="00B65F63" w:rsidRDefault="00B65F63" w:rsidP="00B65F63">
      <w:pPr>
        <w:spacing w:after="0"/>
        <w:ind w:left="0" w:firstLine="0"/>
        <w:rPr>
          <w:rFonts w:ascii="Times New Roman" w:hAnsi="Times New Roman" w:cs="Times New Roman"/>
          <w:b/>
          <w:bCs/>
          <w:u w:val="single"/>
        </w:rPr>
      </w:pPr>
    </w:p>
    <w:p w14:paraId="3E691B58" w14:textId="77777777" w:rsidR="009D65F5" w:rsidRPr="009D65F5" w:rsidRDefault="009D65F5" w:rsidP="00B65F63">
      <w:pPr>
        <w:spacing w:after="0"/>
        <w:ind w:left="0" w:firstLine="0"/>
        <w:rPr>
          <w:rFonts w:ascii="Times New Roman" w:hAnsi="Times New Roman" w:cs="Times New Roman"/>
          <w:b/>
          <w:bCs/>
          <w:u w:val="single"/>
        </w:rPr>
      </w:pPr>
      <w:r w:rsidRPr="009D65F5">
        <w:rPr>
          <w:rFonts w:ascii="Times New Roman" w:hAnsi="Times New Roman" w:cs="Times New Roman"/>
          <w:b/>
          <w:bCs/>
          <w:u w:val="single"/>
        </w:rPr>
        <w:t>Academic Appeal; Grievances; General Complaint</w:t>
      </w:r>
    </w:p>
    <w:p w14:paraId="614ADDAD"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If a student wishes to file an academic appeal, grievance, or general complaint, please visit the college’s website. Under Students and the Complaints &amp; Appeals section (</w:t>
      </w:r>
      <w:hyperlink r:id="rId16" w:history="1">
        <w:r w:rsidRPr="009D65F5">
          <w:rPr>
            <w:rStyle w:val="Hyperlink"/>
            <w:rFonts w:ascii="Times New Roman" w:hAnsi="Times New Roman" w:cs="Times New Roman"/>
          </w:rPr>
          <w:t>https://www.fgc.edu/students/complaints-and-appeals/</w:t>
        </w:r>
      </w:hyperlink>
      <w:r w:rsidRPr="009D65F5">
        <w:rPr>
          <w:rFonts w:ascii="Times New Roman" w:hAnsi="Times New Roman" w:cs="Times New Roman"/>
        </w:rPr>
        <w:t xml:space="preserve">), information regarding policy, procedure, and forms related to these topics is provided. </w:t>
      </w:r>
    </w:p>
    <w:p w14:paraId="10272678" w14:textId="77777777" w:rsidR="00B65F63" w:rsidRDefault="00B65F63" w:rsidP="00B65F63">
      <w:pPr>
        <w:spacing w:after="0"/>
        <w:rPr>
          <w:rFonts w:ascii="Times New Roman" w:hAnsi="Times New Roman" w:cs="Times New Roman"/>
          <w:b/>
          <w:bCs/>
          <w:u w:val="single"/>
        </w:rPr>
      </w:pPr>
    </w:p>
    <w:p w14:paraId="48FB7D4B"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b/>
          <w:bCs/>
          <w:u w:val="single"/>
        </w:rPr>
        <w:t>College Course Withdrawal and Drop Process</w:t>
      </w:r>
    </w:p>
    <w:p w14:paraId="73028CD2"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7" w:history="1">
        <w:r w:rsidRPr="009D65F5">
          <w:rPr>
            <w:rStyle w:val="Hyperlink"/>
            <w:rFonts w:ascii="Times New Roman" w:hAnsi="Times New Roman" w:cs="Times New Roman"/>
          </w:rPr>
          <w:t xml:space="preserve"> Academic Calendar</w:t>
        </w:r>
      </w:hyperlink>
      <w:r w:rsidRPr="009D65F5">
        <w:rPr>
          <w:rFonts w:ascii="Times New Roman" w:hAnsi="Times New Roman" w:cs="Times New Roman"/>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43E147AE"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A course may be dropped only during the published add/drop period. The student may drop the course online through </w:t>
      </w:r>
      <w:proofErr w:type="spellStart"/>
      <w:r w:rsidRPr="009D65F5">
        <w:rPr>
          <w:rFonts w:ascii="Times New Roman" w:hAnsi="Times New Roman" w:cs="Times New Roman"/>
        </w:rPr>
        <w:t>MyFGC</w:t>
      </w:r>
      <w:proofErr w:type="spellEnd"/>
      <w:r w:rsidRPr="009D65F5">
        <w:rPr>
          <w:rFonts w:ascii="Times New Roman" w:hAnsi="Times New Roman" w:cs="Times New Roman"/>
        </w:rPr>
        <w:t xml:space="preserve"> or by submitting a form through the office of Enrollment Services. Dual Enrollment students should follow the established dual enrollment drop process. </w:t>
      </w:r>
    </w:p>
    <w:p w14:paraId="3487AD90"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To withdraw from a course, the student must complete the following before the published withdrawal deadline:</w:t>
      </w:r>
    </w:p>
    <w:p w14:paraId="541A2E80" w14:textId="77777777"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t xml:space="preserve">Complete the Withdrawal form and submit it to your instructor. The instructor should sign the form and fill in the last date of attendance. </w:t>
      </w:r>
    </w:p>
    <w:p w14:paraId="0B76BF64" w14:textId="77777777"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lastRenderedPageBreak/>
        <w:t>The student must then meet with an academic advisor, who will sign the form. (Advising Services, Building 014).</w:t>
      </w:r>
    </w:p>
    <w:p w14:paraId="65991F77" w14:textId="77777777"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t xml:space="preserve">Submit the form to the Director of Financial Aid or one of the Director’s designees for signature. </w:t>
      </w:r>
    </w:p>
    <w:p w14:paraId="3E5904A7" w14:textId="77777777"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t>Take the signed Withdrawal form to the Office of Enrollment Services for processing before the deadline for withdrawal.</w:t>
      </w:r>
    </w:p>
    <w:p w14:paraId="78144E23"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3E067BE4" w14:textId="77777777"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Obtain the instructor's authorization and last date of attendance via email</w:t>
      </w:r>
    </w:p>
    <w:p w14:paraId="19CBB851" w14:textId="77777777"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Email the advisor a statement requesting a withdrawal from the course and include the instructor's email with the last date of attendance.</w:t>
      </w:r>
    </w:p>
    <w:p w14:paraId="376AB0C7" w14:textId="77777777"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The advisor will complete a withdrawal form, attach the emails from the student and instructor in lieu of signatures and forward the form to Financial Aid.</w:t>
      </w:r>
    </w:p>
    <w:p w14:paraId="130C825C" w14:textId="77777777"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A Financial Aid representative will complete and sign the form and forward the form to Enrollment Services to be processed.</w:t>
      </w:r>
    </w:p>
    <w:p w14:paraId="61F1C282"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14:paraId="12BFF32F" w14:textId="77777777" w:rsidR="00B65F63" w:rsidRDefault="00B65F63" w:rsidP="00B65F63">
      <w:pPr>
        <w:spacing w:after="0"/>
        <w:rPr>
          <w:rFonts w:ascii="Times New Roman" w:hAnsi="Times New Roman" w:cs="Times New Roman"/>
          <w:b/>
          <w:bCs/>
          <w:u w:val="single"/>
        </w:rPr>
      </w:pPr>
    </w:p>
    <w:p w14:paraId="68E11283" w14:textId="77777777"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bCs/>
          <w:u w:val="single"/>
        </w:rPr>
        <w:t>Academic Honesty</w:t>
      </w:r>
      <w:r w:rsidRPr="009D65F5">
        <w:rPr>
          <w:rFonts w:ascii="Times New Roman" w:hAnsi="Times New Roman" w:cs="Times New Roman"/>
          <w:b/>
          <w:u w:val="single"/>
        </w:rPr>
        <w:t xml:space="preserve"> </w:t>
      </w:r>
    </w:p>
    <w:p w14:paraId="1D900D86"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Cheating, plagiarism, bribery, misrepresentation, and fabrication are not permitted and will be dealt with severely. Students should make themselves aware of the student code of conduct found in the Student Handbook. </w:t>
      </w:r>
    </w:p>
    <w:p w14:paraId="3A6390AB" w14:textId="77777777" w:rsidR="00B65F63" w:rsidRDefault="00B65F63" w:rsidP="00B65F63">
      <w:pPr>
        <w:spacing w:after="0"/>
        <w:rPr>
          <w:rFonts w:ascii="Times New Roman" w:hAnsi="Times New Roman" w:cs="Times New Roman"/>
          <w:b/>
          <w:bCs/>
          <w:u w:val="single"/>
        </w:rPr>
      </w:pPr>
    </w:p>
    <w:p w14:paraId="18B1B26F" w14:textId="77777777" w:rsidR="009D65F5" w:rsidRPr="009D65F5" w:rsidRDefault="009D65F5" w:rsidP="00B65F63">
      <w:pPr>
        <w:spacing w:after="0"/>
        <w:rPr>
          <w:rFonts w:ascii="Times New Roman" w:hAnsi="Times New Roman" w:cs="Times New Roman"/>
          <w:b/>
          <w:bCs/>
          <w:u w:val="single"/>
        </w:rPr>
      </w:pPr>
      <w:r w:rsidRPr="009D65F5">
        <w:rPr>
          <w:rFonts w:ascii="Times New Roman" w:hAnsi="Times New Roman" w:cs="Times New Roman"/>
          <w:b/>
          <w:bCs/>
          <w:u w:val="single"/>
        </w:rPr>
        <w:t>Equity and Diversity</w:t>
      </w:r>
    </w:p>
    <w:p w14:paraId="74171CA5"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Cassie Buckles, Executive Director of Human Resources, </w:t>
      </w:r>
      <w:proofErr w:type="gramStart"/>
      <w:r w:rsidRPr="009D65F5">
        <w:rPr>
          <w:rFonts w:ascii="Times New Roman" w:hAnsi="Times New Roman" w:cs="Times New Roman"/>
        </w:rPr>
        <w:t>Building</w:t>
      </w:r>
      <w:proofErr w:type="gramEnd"/>
      <w:r w:rsidRPr="009D65F5">
        <w:rPr>
          <w:rFonts w:ascii="Times New Roman" w:hAnsi="Times New Roman" w:cs="Times New Roman"/>
        </w:rPr>
        <w:t xml:space="preserve"> 001, Room 116, 149 SE College Place, Lake City, FL 32025, and may be reached at </w:t>
      </w:r>
      <w:hyperlink r:id="rId18" w:history="1">
        <w:r w:rsidRPr="009D65F5">
          <w:rPr>
            <w:rStyle w:val="Hyperlink"/>
            <w:rFonts w:ascii="Times New Roman" w:hAnsi="Times New Roman" w:cs="Times New Roman"/>
          </w:rPr>
          <w:t>cassandra.buckles@fgc.edu</w:t>
        </w:r>
      </w:hyperlink>
      <w:r w:rsidRPr="009D65F5">
        <w:rPr>
          <w:rFonts w:ascii="Times New Roman" w:hAnsi="Times New Roman" w:cs="Times New Roman"/>
        </w:rPr>
        <w:t xml:space="preserve"> or by phone at 386-754-4313.</w:t>
      </w:r>
    </w:p>
    <w:p w14:paraId="35B2DB5B" w14:textId="77777777" w:rsidR="00B65F63" w:rsidRDefault="00B65F63" w:rsidP="00B65F63">
      <w:pPr>
        <w:spacing w:after="0"/>
        <w:rPr>
          <w:rFonts w:ascii="Times New Roman" w:hAnsi="Times New Roman" w:cs="Times New Roman"/>
          <w:b/>
          <w:bCs/>
          <w:u w:val="single"/>
        </w:rPr>
      </w:pPr>
    </w:p>
    <w:p w14:paraId="2995FDD0" w14:textId="77777777" w:rsidR="009D65F5" w:rsidRPr="009D65F5" w:rsidRDefault="009D65F5" w:rsidP="00B65F63">
      <w:pPr>
        <w:spacing w:after="0"/>
        <w:rPr>
          <w:rFonts w:ascii="Times New Roman" w:hAnsi="Times New Roman" w:cs="Times New Roman"/>
          <w:b/>
          <w:bCs/>
          <w:u w:val="single"/>
        </w:rPr>
      </w:pPr>
      <w:r w:rsidRPr="009D65F5">
        <w:rPr>
          <w:rFonts w:ascii="Times New Roman" w:hAnsi="Times New Roman" w:cs="Times New Roman"/>
          <w:b/>
          <w:bCs/>
          <w:u w:val="single"/>
        </w:rPr>
        <w:t>Disability Statement</w:t>
      </w:r>
    </w:p>
    <w:p w14:paraId="7A36E089"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The Office of Accessibility Services (OAS) is a resource for both students with disabilities as well as faculty. Students with disabilities in need of academic accommodations must first be registered with the OAS to verify the disability, establish eligibility, and determine reasonable academic accommodations. </w:t>
      </w:r>
    </w:p>
    <w:p w14:paraId="2650EF04"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After registering with the OAS, students must request their academic accommodation letters be sent to them each semester to share with their instructors. Upon receipt of the </w:t>
      </w:r>
      <w:r w:rsidRPr="009D65F5">
        <w:rPr>
          <w:rFonts w:ascii="Times New Roman" w:hAnsi="Times New Roman" w:cs="Times New Roman"/>
        </w:rPr>
        <w:lastRenderedPageBreak/>
        <w:t xml:space="preserve">letter, the instructor will be available during office hours or via email to discuss the accommodations a student will need during the course. </w:t>
      </w:r>
    </w:p>
    <w:p w14:paraId="09EE410D"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Students with disabilities who are not registered with the OAS or faculty who may have questions or concerns regarding an accommodation, please contact the office at the following:</w:t>
      </w:r>
    </w:p>
    <w:p w14:paraId="144245F9" w14:textId="77777777" w:rsidR="009D65F5" w:rsidRPr="009D65F5" w:rsidRDefault="009D65F5" w:rsidP="00B65F63">
      <w:pPr>
        <w:spacing w:after="0"/>
        <w:rPr>
          <w:rFonts w:ascii="Times New Roman" w:hAnsi="Times New Roman" w:cs="Times New Roman"/>
          <w:u w:val="single"/>
        </w:rPr>
      </w:pPr>
      <w:r w:rsidRPr="009D65F5">
        <w:rPr>
          <w:rFonts w:ascii="Times New Roman" w:hAnsi="Times New Roman" w:cs="Times New Roman"/>
          <w:b/>
        </w:rPr>
        <w:t>In person:</w:t>
      </w:r>
      <w:r w:rsidRPr="009D65F5">
        <w:rPr>
          <w:rFonts w:ascii="Times New Roman" w:hAnsi="Times New Roman" w:cs="Times New Roman"/>
        </w:rPr>
        <w:t xml:space="preserve"> Building 007, Room 109</w:t>
      </w:r>
      <w:r w:rsidRPr="009D65F5">
        <w:rPr>
          <w:rFonts w:ascii="Times New Roman" w:hAnsi="Times New Roman" w:cs="Times New Roman"/>
        </w:rPr>
        <w:br/>
      </w:r>
      <w:r w:rsidRPr="009D65F5">
        <w:rPr>
          <w:rFonts w:ascii="Times New Roman" w:hAnsi="Times New Roman" w:cs="Times New Roman"/>
          <w:b/>
        </w:rPr>
        <w:t>Phone:</w:t>
      </w:r>
      <w:r w:rsidRPr="009D65F5">
        <w:rPr>
          <w:rFonts w:ascii="Times New Roman" w:hAnsi="Times New Roman" w:cs="Times New Roman"/>
        </w:rPr>
        <w:t xml:space="preserve"> 386-754-4393</w:t>
      </w:r>
      <w:r w:rsidRPr="009D65F5">
        <w:rPr>
          <w:rFonts w:ascii="Times New Roman" w:hAnsi="Times New Roman" w:cs="Times New Roman"/>
        </w:rPr>
        <w:br/>
      </w:r>
      <w:r w:rsidRPr="009D65F5">
        <w:rPr>
          <w:rFonts w:ascii="Times New Roman" w:hAnsi="Times New Roman" w:cs="Times New Roman"/>
          <w:b/>
        </w:rPr>
        <w:t>Email:</w:t>
      </w:r>
      <w:r w:rsidRPr="009D65F5">
        <w:rPr>
          <w:rFonts w:ascii="Times New Roman" w:hAnsi="Times New Roman" w:cs="Times New Roman"/>
        </w:rPr>
        <w:t xml:space="preserve"> </w:t>
      </w:r>
      <w:hyperlink r:id="rId19" w:history="1">
        <w:r w:rsidRPr="009D65F5">
          <w:rPr>
            <w:rStyle w:val="Hyperlink"/>
            <w:rFonts w:ascii="Times New Roman" w:hAnsi="Times New Roman" w:cs="Times New Roman"/>
          </w:rPr>
          <w:t>accessibility.services@fgc.edu</w:t>
        </w:r>
      </w:hyperlink>
    </w:p>
    <w:p w14:paraId="4D83286A" w14:textId="77777777" w:rsidR="00B65F63" w:rsidRDefault="00B65F63" w:rsidP="00B65F63">
      <w:pPr>
        <w:spacing w:after="0"/>
        <w:rPr>
          <w:rFonts w:ascii="Times New Roman" w:hAnsi="Times New Roman" w:cs="Times New Roman"/>
          <w:b/>
          <w:iCs/>
          <w:u w:val="single"/>
        </w:rPr>
      </w:pPr>
    </w:p>
    <w:p w14:paraId="3BB244DF"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b/>
          <w:iCs/>
          <w:u w:val="single"/>
        </w:rPr>
        <w:t>FERPA Statement</w:t>
      </w:r>
      <w:r w:rsidRPr="009D65F5">
        <w:rPr>
          <w:rFonts w:ascii="Times New Roman" w:hAnsi="Times New Roman" w:cs="Times New Roman"/>
        </w:rPr>
        <w:t xml:space="preserve"> </w:t>
      </w:r>
    </w:p>
    <w:p w14:paraId="4108FB19"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The Family Educational Rights and Privacy Act (FERPA) provides certain privacy rights to students related to educational records. This information can be found in the College Catalog, at the Office of Enrollment Services in Building 015 or on the Florida Gateway College website.</w:t>
      </w:r>
    </w:p>
    <w:p w14:paraId="1095D0FE" w14:textId="77777777" w:rsidR="00B65F63" w:rsidRDefault="00B65F63" w:rsidP="00B65F63">
      <w:pPr>
        <w:spacing w:after="0"/>
        <w:rPr>
          <w:rFonts w:ascii="Times New Roman" w:hAnsi="Times New Roman" w:cs="Times New Roman"/>
          <w:b/>
          <w:iCs/>
          <w:u w:val="single"/>
        </w:rPr>
      </w:pPr>
    </w:p>
    <w:p w14:paraId="5E7F4AC2"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b/>
          <w:iCs/>
          <w:u w:val="single"/>
        </w:rPr>
        <w:t>SACSCOC Statement</w:t>
      </w:r>
    </w:p>
    <w:p w14:paraId="5463CDF1"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Florida Gateway College is accredited by the Southern Association of Colleges and Schools Commission on Colleges (SACSCOC) to award baccalaureate and associate degrees. Questions about the accreditation of Florida Gateway College may be directed in writing to the Southern Association of Colleges and Schools Commission on Colleges at 1866 Southern Lane, Decatur, GA 30033-4097, by calling 404-679-4500, or by using information available on SACSCOC’s website (</w:t>
      </w:r>
      <w:hyperlink r:id="rId20" w:history="1">
        <w:r w:rsidRPr="009D65F5">
          <w:rPr>
            <w:rStyle w:val="Hyperlink"/>
            <w:rFonts w:ascii="Times New Roman" w:hAnsi="Times New Roman" w:cs="Times New Roman"/>
          </w:rPr>
          <w:t>www.sacscoc.org</w:t>
        </w:r>
      </w:hyperlink>
      <w:r w:rsidRPr="009D65F5">
        <w:rPr>
          <w:rFonts w:ascii="Times New Roman" w:hAnsi="Times New Roman" w:cs="Times New Roman"/>
        </w:rPr>
        <w:t>).</w:t>
      </w:r>
    </w:p>
    <w:p w14:paraId="13E06BBF" w14:textId="77777777" w:rsidR="00B65F63" w:rsidRDefault="00B65F63" w:rsidP="00B65F63">
      <w:pPr>
        <w:spacing w:after="0"/>
        <w:rPr>
          <w:rFonts w:ascii="Times New Roman" w:hAnsi="Times New Roman" w:cs="Times New Roman"/>
          <w:b/>
          <w:u w:val="single"/>
        </w:rPr>
      </w:pPr>
    </w:p>
    <w:p w14:paraId="23924605" w14:textId="77777777" w:rsidR="009D65F5" w:rsidRPr="009D65F5" w:rsidRDefault="009D65F5" w:rsidP="00B65F63">
      <w:pPr>
        <w:spacing w:after="0"/>
        <w:rPr>
          <w:rFonts w:ascii="Times New Roman" w:hAnsi="Times New Roman" w:cs="Times New Roman"/>
          <w:b/>
          <w:u w:val="single"/>
        </w:rPr>
      </w:pPr>
      <w:proofErr w:type="spellStart"/>
      <w:r w:rsidRPr="009D65F5">
        <w:rPr>
          <w:rFonts w:ascii="Times New Roman" w:hAnsi="Times New Roman" w:cs="Times New Roman"/>
          <w:b/>
          <w:u w:val="single"/>
        </w:rPr>
        <w:t>Honorlock</w:t>
      </w:r>
      <w:proofErr w:type="spellEnd"/>
      <w:r w:rsidRPr="009D65F5">
        <w:rPr>
          <w:rFonts w:ascii="Times New Roman" w:hAnsi="Times New Roman" w:cs="Times New Roman"/>
          <w:b/>
          <w:u w:val="single"/>
        </w:rPr>
        <w:t xml:space="preserve"> Statement</w:t>
      </w:r>
    </w:p>
    <w:p w14:paraId="3D94FA2B"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has partnered with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an online testing proctoring service. If off-campus remote proctoring is required during any course,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will be the online proctoring service that allows you to take your exam. You </w:t>
      </w:r>
      <w:r w:rsidRPr="009D65F5">
        <w:rPr>
          <w:rFonts w:ascii="Times New Roman" w:hAnsi="Times New Roman" w:cs="Times New Roman"/>
          <w:b/>
          <w:bCs/>
        </w:rPr>
        <w:t xml:space="preserve">DO NOT </w:t>
      </w:r>
      <w:r w:rsidRPr="009D65F5">
        <w:rPr>
          <w:rFonts w:ascii="Times New Roman" w:hAnsi="Times New Roman" w:cs="Times New Roman"/>
        </w:rPr>
        <w:t xml:space="preserve">need to create an account, download software or schedule an appointment in advance.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is available 24/7 and all that is needed is a computer, a working webcam, and a stable Internet connection.</w:t>
      </w:r>
    </w:p>
    <w:p w14:paraId="174E20FC"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To get started, you will need to download the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Chrome Extension using Google Chrome. You can download the extension on the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website (</w:t>
      </w:r>
      <w:hyperlink r:id="rId21" w:history="1">
        <w:r w:rsidRPr="009D65F5">
          <w:rPr>
            <w:rStyle w:val="Hyperlink"/>
            <w:rFonts w:ascii="Times New Roman" w:hAnsi="Times New Roman" w:cs="Times New Roman"/>
          </w:rPr>
          <w:t>www.honorlock.com/extension/install/</w:t>
        </w:r>
      </w:hyperlink>
      <w:r w:rsidRPr="009D65F5">
        <w:rPr>
          <w:rFonts w:ascii="Times New Roman" w:hAnsi="Times New Roman" w:cs="Times New Roman"/>
        </w:rPr>
        <w:t xml:space="preserve">). When you are ready to test, log into the LMS, go to your course, and click on your exam. Clicking </w:t>
      </w:r>
      <w:r w:rsidRPr="009D65F5">
        <w:rPr>
          <w:rFonts w:ascii="Times New Roman" w:hAnsi="Times New Roman" w:cs="Times New Roman"/>
          <w:b/>
          <w:bCs/>
        </w:rPr>
        <w:t xml:space="preserve">Launch Proctoring </w:t>
      </w:r>
      <w:r w:rsidRPr="009D65F5">
        <w:rPr>
          <w:rFonts w:ascii="Times New Roman" w:hAnsi="Times New Roman" w:cs="Times New Roman"/>
        </w:rPr>
        <w:t xml:space="preserve">will begin the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authentication process, where you will take a picture of yourself, show your ID, and complete a scan of your room.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will be recording your exam session by webcam as well as recording your screen.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also has an integrity algorithm that can detect search-engine use, so please do not attempt to search for answers, even if it's on a secondary device.</w:t>
      </w:r>
    </w:p>
    <w:p w14:paraId="2B542376" w14:textId="77777777" w:rsidR="009D65F5" w:rsidRPr="009D65F5" w:rsidRDefault="009D65F5" w:rsidP="00B65F63">
      <w:pPr>
        <w:spacing w:after="0"/>
        <w:rPr>
          <w:rFonts w:ascii="Times New Roman" w:hAnsi="Times New Roman" w:cs="Times New Roman"/>
        </w:rPr>
      </w:pP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support is available 24/7/365. If you encounter any issues, you may contact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by live chat, by phone at 844-243-2500, and/or by email at </w:t>
      </w:r>
      <w:hyperlink r:id="rId22" w:history="1">
        <w:r w:rsidRPr="009D65F5">
          <w:rPr>
            <w:rStyle w:val="Hyperlink"/>
            <w:rFonts w:ascii="Times New Roman" w:hAnsi="Times New Roman" w:cs="Times New Roman"/>
          </w:rPr>
          <w:t>support@honorlock.com</w:t>
        </w:r>
      </w:hyperlink>
      <w:r w:rsidRPr="009D65F5">
        <w:rPr>
          <w:rFonts w:ascii="Times New Roman" w:hAnsi="Times New Roman" w:cs="Times New Roman"/>
        </w:rPr>
        <w:t xml:space="preserve">. </w:t>
      </w:r>
    </w:p>
    <w:p w14:paraId="55E13D62"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If you encounter a Canvas issue, please contact Canvas via the Canvas Help menu or by clicking the </w:t>
      </w:r>
      <w:r w:rsidRPr="009D65F5">
        <w:rPr>
          <w:rFonts w:ascii="Times New Roman" w:hAnsi="Times New Roman" w:cs="Times New Roman"/>
          <w:b/>
          <w:bCs/>
        </w:rPr>
        <w:t>Canvas Support</w:t>
      </w:r>
      <w:r w:rsidRPr="009D65F5">
        <w:rPr>
          <w:rFonts w:ascii="Times New Roman" w:hAnsi="Times New Roman" w:cs="Times New Roman"/>
        </w:rPr>
        <w:t xml:space="preserve"> link within your course(s).</w:t>
      </w:r>
    </w:p>
    <w:p w14:paraId="3CFCB86F" w14:textId="77777777" w:rsidR="009D65F5" w:rsidRPr="009D65F5" w:rsidRDefault="009D65F5" w:rsidP="00B65F63">
      <w:pPr>
        <w:spacing w:after="0"/>
        <w:rPr>
          <w:rFonts w:ascii="Times New Roman" w:hAnsi="Times New Roman" w:cs="Times New Roman"/>
          <w:b/>
          <w:u w:val="single"/>
        </w:rPr>
      </w:pPr>
    </w:p>
    <w:p w14:paraId="463C6060" w14:textId="77777777" w:rsidR="00B65F63" w:rsidRDefault="00B65F63" w:rsidP="00B65F63">
      <w:pPr>
        <w:spacing w:after="0"/>
        <w:rPr>
          <w:rFonts w:ascii="Times New Roman" w:hAnsi="Times New Roman" w:cs="Times New Roman"/>
          <w:b/>
          <w:u w:val="single"/>
        </w:rPr>
      </w:pPr>
    </w:p>
    <w:p w14:paraId="154A2BDA" w14:textId="77777777"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u w:val="single"/>
        </w:rPr>
        <w:lastRenderedPageBreak/>
        <w:t>COVID-19 Preventative Statement</w:t>
      </w:r>
    </w:p>
    <w:p w14:paraId="59811007" w14:textId="77777777"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Individuals who are symptomatic or who have tested positive should not come to campus and should notify Keep the Pack Safe at </w:t>
      </w:r>
      <w:hyperlink r:id="rId23" w:history="1">
        <w:r w:rsidRPr="009D65F5">
          <w:rPr>
            <w:rStyle w:val="Hyperlink"/>
            <w:rFonts w:ascii="Times New Roman" w:hAnsi="Times New Roman" w:cs="Times New Roman"/>
          </w:rPr>
          <w:t>keepthepacksafe@fgc.edu</w:t>
        </w:r>
      </w:hyperlink>
      <w:r w:rsidRPr="009D65F5">
        <w:rPr>
          <w:rFonts w:ascii="Times New Roman" w:hAnsi="Times New Roman" w:cs="Times New Roman"/>
        </w:rPr>
        <w:t xml:space="preserve"> </w:t>
      </w:r>
      <w:bookmarkStart w:id="5" w:name="_Hlk70589408"/>
    </w:p>
    <w:p w14:paraId="4750C179" w14:textId="77777777" w:rsidR="00B65F63" w:rsidRDefault="00B65F63" w:rsidP="00B65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u w:val="single"/>
        </w:rPr>
      </w:pPr>
      <w:bookmarkStart w:id="6" w:name="_Hlk111529790"/>
      <w:bookmarkEnd w:id="5"/>
    </w:p>
    <w:p w14:paraId="001B0C23" w14:textId="77777777" w:rsidR="00B65F63" w:rsidRPr="00B65F63" w:rsidRDefault="00B65F63" w:rsidP="00B65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rPr>
      </w:pPr>
      <w:r w:rsidRPr="00B65F63">
        <w:rPr>
          <w:rFonts w:ascii="Times New Roman" w:hAnsi="Times New Roman" w:cs="Times New Roman"/>
          <w:b/>
          <w:u w:val="single"/>
        </w:rPr>
        <w:t>Designated Smoking/Vaping Areas</w:t>
      </w:r>
      <w:r w:rsidRPr="00B65F63">
        <w:rPr>
          <w:rFonts w:ascii="Times New Roman" w:hAnsi="Times New Roman" w:cs="Times New Roman"/>
        </w:rPr>
        <w:t xml:space="preserve">: </w:t>
      </w:r>
    </w:p>
    <w:p w14:paraId="51396170" w14:textId="216995B3" w:rsidR="001B36AA" w:rsidRDefault="00B65F63" w:rsidP="001B36AA">
      <w:pPr>
        <w:spacing w:after="0"/>
        <w:rPr>
          <w:rFonts w:ascii="Times New Roman" w:hAnsi="Times New Roman" w:cs="Times New Roman"/>
        </w:rPr>
      </w:pPr>
      <w:r w:rsidRPr="00B65F63">
        <w:rPr>
          <w:rFonts w:ascii="Times New Roman" w:hAnsi="Times New Roman" w:cs="Times New Roman"/>
        </w:rPr>
        <w:t xml:space="preserve">Florida Gateway College has specific areas set aside across campus for individuals who smoke/vape. There is a designated smoking/vaping area located in the back of the building. There is an ash tray and two picnic tables in this area for your convenience. Students will not be permitted to smoke/vape in classroom/lab area, bathrooms or anywhere in the building. IN ACCORANCE WITH STATE LAWS YOU MUST BE AT LEAST </w:t>
      </w:r>
      <w:r w:rsidRPr="00B65F63">
        <w:rPr>
          <w:rFonts w:ascii="Times New Roman" w:hAnsi="Times New Roman" w:cs="Times New Roman"/>
          <w:b/>
        </w:rPr>
        <w:t>TWENTY-FIVE (25) FEET</w:t>
      </w:r>
      <w:r w:rsidRPr="00B65F63">
        <w:rPr>
          <w:rFonts w:ascii="Times New Roman" w:hAnsi="Times New Roman" w:cs="Times New Roman"/>
        </w:rPr>
        <w:t xml:space="preserve"> AWAY FROM ANY BUILIDNG. </w:t>
      </w:r>
      <w:bookmarkEnd w:id="6"/>
    </w:p>
    <w:p w14:paraId="6AA0B3DD" w14:textId="77777777" w:rsidR="001B36AA" w:rsidRPr="001B36AA" w:rsidRDefault="001B36AA" w:rsidP="001B36AA">
      <w:pPr>
        <w:spacing w:after="0"/>
        <w:rPr>
          <w:rFonts w:ascii="Times New Roman" w:hAnsi="Times New Roman" w:cs="Times New Roman"/>
        </w:rPr>
      </w:pPr>
    </w:p>
    <w:p w14:paraId="7D0F5ADA" w14:textId="48D5E830" w:rsidR="001B36AA" w:rsidRPr="001B36AA" w:rsidRDefault="001B36AA" w:rsidP="001B36AA">
      <w:pPr>
        <w:spacing w:after="0"/>
        <w:rPr>
          <w:rFonts w:ascii="Times New Roman" w:hAnsi="Times New Roman" w:cs="Times New Roman"/>
          <w:b/>
          <w:szCs w:val="24"/>
          <w:u w:val="single"/>
        </w:rPr>
      </w:pPr>
      <w:r w:rsidRPr="001B36AA">
        <w:rPr>
          <w:rFonts w:ascii="Times New Roman" w:hAnsi="Times New Roman" w:cs="Times New Roman"/>
          <w:b/>
          <w:szCs w:val="24"/>
          <w:u w:val="single"/>
        </w:rPr>
        <w:t>Lockers and Cell Phone usage:</w:t>
      </w:r>
    </w:p>
    <w:p w14:paraId="7BDD288E" w14:textId="48D9065D" w:rsidR="001B36AA" w:rsidRPr="001B36AA" w:rsidRDefault="001B36AA" w:rsidP="001B36AA">
      <w:pPr>
        <w:spacing w:after="0"/>
        <w:rPr>
          <w:rFonts w:ascii="Times New Roman" w:hAnsi="Times New Roman" w:cs="Times New Roman"/>
          <w:szCs w:val="24"/>
        </w:rPr>
      </w:pPr>
      <w:r w:rsidRPr="001B36AA">
        <w:rPr>
          <w:rFonts w:ascii="Times New Roman" w:hAnsi="Times New Roman" w:cs="Times New Roman"/>
          <w:szCs w:val="24"/>
        </w:rPr>
        <w:t>All students will be required to have a locker. (</w:t>
      </w:r>
      <w:proofErr w:type="gramStart"/>
      <w:r w:rsidRPr="001B36AA">
        <w:rPr>
          <w:rFonts w:ascii="Times New Roman" w:hAnsi="Times New Roman" w:cs="Times New Roman"/>
          <w:szCs w:val="24"/>
        </w:rPr>
        <w:t>locks</w:t>
      </w:r>
      <w:proofErr w:type="gramEnd"/>
      <w:r w:rsidRPr="001B36AA">
        <w:rPr>
          <w:rFonts w:ascii="Times New Roman" w:hAnsi="Times New Roman" w:cs="Times New Roman"/>
          <w:szCs w:val="24"/>
        </w:rPr>
        <w:t xml:space="preserve"> are available in the bookstore). Students will be required to place their cell phones in a locker during class and lab hours. Cell phones are NOT permitted in the classroom or on the lab floor at ANY time. An emergency contact line (386-754-4534) has been added to the facility and is accessible at the door of the main hall. It is the student’s responsibility to make sure this number is given to person(s) who may need to contact them in the event of an emergency during school hours</w:t>
      </w:r>
      <w:proofErr w:type="gramStart"/>
      <w:r w:rsidRPr="001B36AA">
        <w:rPr>
          <w:rFonts w:ascii="Times New Roman" w:hAnsi="Times New Roman" w:cs="Times New Roman"/>
          <w:szCs w:val="24"/>
        </w:rPr>
        <w:t>. .</w:t>
      </w:r>
      <w:proofErr w:type="gramEnd"/>
      <w:r w:rsidRPr="001B36AA">
        <w:rPr>
          <w:rFonts w:ascii="Times New Roman" w:hAnsi="Times New Roman" w:cs="Times New Roman"/>
          <w:szCs w:val="24"/>
        </w:rPr>
        <w:t xml:space="preserve"> We reserve the right to check lockers at any time to ensure the rules and policies are being followed. </w:t>
      </w:r>
    </w:p>
    <w:p w14:paraId="53B0E2FE" w14:textId="77777777" w:rsidR="001B36AA" w:rsidRDefault="001B36AA" w:rsidP="001B36AA">
      <w:pPr>
        <w:spacing w:after="0"/>
        <w:rPr>
          <w:rFonts w:ascii="Times New Roman" w:hAnsi="Times New Roman" w:cs="Times New Roman"/>
          <w:b/>
          <w:szCs w:val="24"/>
          <w:u w:val="single"/>
        </w:rPr>
      </w:pPr>
    </w:p>
    <w:p w14:paraId="6E69D04F" w14:textId="5F2CC5E6" w:rsidR="001B36AA" w:rsidRPr="001B36AA" w:rsidRDefault="001B36AA" w:rsidP="001B36AA">
      <w:pPr>
        <w:spacing w:after="0"/>
        <w:rPr>
          <w:rFonts w:ascii="Times New Roman" w:hAnsi="Times New Roman" w:cs="Times New Roman"/>
          <w:szCs w:val="24"/>
        </w:rPr>
      </w:pPr>
      <w:r w:rsidRPr="001B36AA">
        <w:rPr>
          <w:rFonts w:ascii="Times New Roman" w:hAnsi="Times New Roman" w:cs="Times New Roman"/>
          <w:b/>
          <w:szCs w:val="24"/>
          <w:u w:val="single"/>
        </w:rPr>
        <w:t>Social Media:</w:t>
      </w:r>
    </w:p>
    <w:p w14:paraId="6C69694C" w14:textId="77777777" w:rsidR="001B36AA" w:rsidRPr="001B36AA" w:rsidRDefault="001B36AA" w:rsidP="001B36AA">
      <w:pPr>
        <w:spacing w:after="0"/>
        <w:rPr>
          <w:rFonts w:ascii="Times New Roman" w:hAnsi="Times New Roman" w:cs="Times New Roman"/>
          <w:szCs w:val="24"/>
        </w:rPr>
      </w:pPr>
      <w:r w:rsidRPr="001B36AA">
        <w:rPr>
          <w:rFonts w:ascii="Times New Roman" w:hAnsi="Times New Roman" w:cs="Times New Roman"/>
          <w:szCs w:val="24"/>
        </w:rPr>
        <w:t xml:space="preserve">Students are prohibited from posting any social media posts during school operating hours. If students are caught posting any content during school hours they will be asked to clock out and go home for ONE (1) day. Second infraction will result in a TWO (2) day suspension. The Third infraction will result in Dismissal from the program. </w:t>
      </w:r>
    </w:p>
    <w:p w14:paraId="1C21B987" w14:textId="77777777" w:rsidR="00220DCC" w:rsidRPr="001B36AA" w:rsidRDefault="00220DCC" w:rsidP="00220DCC">
      <w:pPr>
        <w:spacing w:after="0"/>
        <w:ind w:left="0" w:firstLine="0"/>
        <w:rPr>
          <w:rFonts w:ascii="Times New Roman" w:hAnsi="Times New Roman" w:cs="Times New Roman"/>
          <w:b/>
          <w:u w:val="single"/>
        </w:rPr>
      </w:pPr>
    </w:p>
    <w:p w14:paraId="54D733B4" w14:textId="77777777" w:rsidR="00220DCC" w:rsidRPr="001B36AA" w:rsidRDefault="00220DCC" w:rsidP="00220DCC">
      <w:pPr>
        <w:spacing w:after="0"/>
        <w:ind w:left="0" w:firstLine="0"/>
        <w:rPr>
          <w:rFonts w:ascii="Times New Roman" w:hAnsi="Times New Roman" w:cs="Times New Roman"/>
          <w:b/>
          <w:szCs w:val="24"/>
          <w:u w:val="single"/>
        </w:rPr>
      </w:pPr>
      <w:r w:rsidRPr="001B36AA">
        <w:rPr>
          <w:rFonts w:ascii="Times New Roman" w:hAnsi="Times New Roman" w:cs="Times New Roman"/>
          <w:b/>
          <w:szCs w:val="24"/>
          <w:u w:val="single"/>
        </w:rPr>
        <w:t>Program Completion Fees:</w:t>
      </w:r>
    </w:p>
    <w:p w14:paraId="5EE75B0D" w14:textId="77777777" w:rsidR="00220DCC" w:rsidRPr="001B36AA" w:rsidRDefault="00220DCC" w:rsidP="00220DCC">
      <w:pPr>
        <w:spacing w:after="0"/>
        <w:rPr>
          <w:rFonts w:ascii="Times New Roman" w:hAnsi="Times New Roman" w:cs="Times New Roman"/>
          <w:szCs w:val="24"/>
        </w:rPr>
      </w:pPr>
      <w:r w:rsidRPr="001B36AA">
        <w:rPr>
          <w:rFonts w:ascii="Times New Roman" w:hAnsi="Times New Roman" w:cs="Times New Roman"/>
          <w:szCs w:val="24"/>
        </w:rPr>
        <w:t>These are fees you will need to start preparing to pay.  HIV/AIDS certification course $15, DBPR application $75.00</w:t>
      </w:r>
    </w:p>
    <w:p w14:paraId="6C9CF9AE" w14:textId="77777777" w:rsidR="00220DCC" w:rsidRPr="009D65F5" w:rsidRDefault="00220DCC" w:rsidP="009D65F5">
      <w:pPr>
        <w:rPr>
          <w:rFonts w:ascii="Times New Roman" w:hAnsi="Times New Roman" w:cs="Times New Roman"/>
          <w:b/>
          <w:u w:val="single"/>
        </w:rPr>
      </w:pPr>
    </w:p>
    <w:p w14:paraId="5D2380FE" w14:textId="77777777" w:rsidR="009D65F5" w:rsidRPr="009D65F5" w:rsidRDefault="009D65F5" w:rsidP="009D65F5">
      <w:pPr>
        <w:rPr>
          <w:rFonts w:ascii="Times New Roman" w:hAnsi="Times New Roman" w:cs="Times New Roman"/>
          <w:b/>
          <w:bCs/>
          <w:u w:val="single"/>
        </w:rPr>
      </w:pPr>
    </w:p>
    <w:p w14:paraId="361888FC" w14:textId="77777777" w:rsidR="009D65F5" w:rsidRPr="009D65F5" w:rsidRDefault="009D65F5" w:rsidP="009D65F5">
      <w:pPr>
        <w:rPr>
          <w:rFonts w:ascii="Times New Roman" w:hAnsi="Times New Roman" w:cs="Times New Roman"/>
          <w:b/>
          <w:bCs/>
          <w:u w:val="single"/>
        </w:rPr>
      </w:pPr>
    </w:p>
    <w:p w14:paraId="664BF6EC" w14:textId="77777777" w:rsidR="009D65F5" w:rsidRPr="009D65F5" w:rsidRDefault="009D65F5" w:rsidP="009D65F5">
      <w:pPr>
        <w:rPr>
          <w:rFonts w:ascii="Times New Roman" w:hAnsi="Times New Roman" w:cs="Times New Roman"/>
        </w:rPr>
      </w:pPr>
    </w:p>
    <w:p w14:paraId="0B4CB19A" w14:textId="77777777" w:rsidR="009D65F5" w:rsidRPr="00FC19DA" w:rsidRDefault="009D65F5" w:rsidP="00FC19DA">
      <w:pPr>
        <w:rPr>
          <w:rFonts w:ascii="Times New Roman" w:hAnsi="Times New Roman" w:cs="Times New Roman"/>
        </w:rPr>
      </w:pPr>
    </w:p>
    <w:p w14:paraId="184609B6" w14:textId="77777777" w:rsidR="00FC19DA" w:rsidRDefault="00FC19DA" w:rsidP="00FC19DA">
      <w:pPr>
        <w:rPr>
          <w:b/>
          <w:bCs/>
          <w:szCs w:val="24"/>
          <w:u w:val="single"/>
        </w:rPr>
      </w:pPr>
    </w:p>
    <w:p w14:paraId="51EF3766" w14:textId="77777777" w:rsidR="002553B9" w:rsidRPr="00FC19DA" w:rsidRDefault="002553B9" w:rsidP="002553B9">
      <w:pPr>
        <w:spacing w:after="0"/>
        <w:rPr>
          <w:rFonts w:ascii="Times New Roman" w:hAnsi="Times New Roman" w:cs="Times New Roman"/>
          <w:szCs w:val="24"/>
        </w:rPr>
      </w:pPr>
    </w:p>
    <w:sectPr w:rsidR="002553B9" w:rsidRPr="00FC19DA" w:rsidSect="001A4DF2">
      <w:headerReference w:type="even" r:id="rId24"/>
      <w:headerReference w:type="default" r:id="rId25"/>
      <w:footerReference w:type="even" r:id="rId26"/>
      <w:footerReference w:type="default" r:id="rId27"/>
      <w:headerReference w:type="first" r:id="rId28"/>
      <w:footerReference w:type="first" r:id="rId29"/>
      <w:pgSz w:w="12240" w:h="15840"/>
      <w:pgMar w:top="1458" w:right="1796" w:bottom="508" w:left="180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70B4" w14:textId="77777777" w:rsidR="00F0437E" w:rsidRDefault="00F0437E" w:rsidP="001A4DF2">
      <w:pPr>
        <w:spacing w:after="0" w:line="240" w:lineRule="auto"/>
      </w:pPr>
      <w:r>
        <w:separator/>
      </w:r>
    </w:p>
  </w:endnote>
  <w:endnote w:type="continuationSeparator" w:id="0">
    <w:p w14:paraId="65005F41" w14:textId="77777777" w:rsidR="00F0437E" w:rsidRDefault="00F0437E" w:rsidP="001A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B8B7" w14:textId="77777777" w:rsidR="00F0437E" w:rsidRDefault="00F0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513D" w14:textId="77777777" w:rsidR="00F0437E" w:rsidRDefault="00F04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C55" w14:textId="77777777" w:rsidR="00F0437E" w:rsidRDefault="00F0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2B4E" w14:textId="77777777" w:rsidR="00F0437E" w:rsidRDefault="00F0437E" w:rsidP="001A4DF2">
      <w:pPr>
        <w:spacing w:after="0" w:line="240" w:lineRule="auto"/>
      </w:pPr>
      <w:r>
        <w:separator/>
      </w:r>
    </w:p>
  </w:footnote>
  <w:footnote w:type="continuationSeparator" w:id="0">
    <w:p w14:paraId="536A211A" w14:textId="77777777" w:rsidR="00F0437E" w:rsidRDefault="00F0437E" w:rsidP="001A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741" w14:textId="77777777" w:rsidR="00F0437E" w:rsidRDefault="00F0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8DC" w14:textId="77777777" w:rsidR="00F0437E" w:rsidRDefault="00F0437E" w:rsidP="001A4D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AA76" w14:textId="77777777" w:rsidR="00F0437E" w:rsidRDefault="00F0437E" w:rsidP="001A4DF2">
    <w:pPr>
      <w:pStyle w:val="Header"/>
      <w:jc w:val="center"/>
    </w:pPr>
    <w:r>
      <w:rPr>
        <w:noProof/>
      </w:rPr>
      <w:drawing>
        <wp:inline distT="0" distB="0" distL="0" distR="0" wp14:anchorId="4F7082CF" wp14:editId="2A572075">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Seal-Color.jpg"/>
                  <pic:cNvPicPr/>
                </pic:nvPicPr>
                <pic:blipFill>
                  <a:blip r:embed="rId1">
                    <a:extLst>
                      <a:ext uri="{28A0092B-C50C-407E-A947-70E740481C1C}">
                        <a14:useLocalDpi xmlns:a14="http://schemas.microsoft.com/office/drawing/2010/main" val="0"/>
                      </a:ext>
                    </a:extLst>
                  </a:blip>
                  <a:stretch>
                    <a:fillRect/>
                  </a:stretch>
                </pic:blipFill>
                <pic:spPr>
                  <a:xfrm>
                    <a:off x="0" y="0"/>
                    <a:ext cx="590664" cy="59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697"/>
    <w:multiLevelType w:val="hybridMultilevel"/>
    <w:tmpl w:val="90D2459C"/>
    <w:lvl w:ilvl="0" w:tplc="D0F27E1C">
      <w:start w:val="1"/>
      <w:numFmt w:val="decimal"/>
      <w:lvlText w:val="%1."/>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C6E0C">
      <w:start w:val="1"/>
      <w:numFmt w:val="lowerLetter"/>
      <w:lvlText w:val="%2"/>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26812">
      <w:start w:val="1"/>
      <w:numFmt w:val="lowerRoman"/>
      <w:lvlText w:val="%3"/>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E241C">
      <w:start w:val="1"/>
      <w:numFmt w:val="decimal"/>
      <w:lvlText w:val="%4"/>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A32FA">
      <w:start w:val="1"/>
      <w:numFmt w:val="lowerLetter"/>
      <w:lvlText w:val="%5"/>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F0C6">
      <w:start w:val="1"/>
      <w:numFmt w:val="lowerRoman"/>
      <w:lvlText w:val="%6"/>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F2648C">
      <w:start w:val="1"/>
      <w:numFmt w:val="decimal"/>
      <w:lvlText w:val="%7"/>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AB3CC">
      <w:start w:val="1"/>
      <w:numFmt w:val="lowerLetter"/>
      <w:lvlText w:val="%8"/>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BA0EEE">
      <w:start w:val="1"/>
      <w:numFmt w:val="lowerRoman"/>
      <w:lvlText w:val="%9"/>
      <w:lvlJc w:val="left"/>
      <w:pPr>
        <w:ind w:left="6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6DB9"/>
    <w:multiLevelType w:val="hybridMultilevel"/>
    <w:tmpl w:val="3336F0CC"/>
    <w:lvl w:ilvl="0" w:tplc="7EF867BA">
      <w:start w:val="1"/>
      <w:numFmt w:val="upperLetter"/>
      <w:lvlText w:val="%1"/>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A45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E94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4CA6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D6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58A7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BC43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C35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2B3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EA7DA7"/>
    <w:multiLevelType w:val="hybridMultilevel"/>
    <w:tmpl w:val="780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5916"/>
    <w:multiLevelType w:val="hybridMultilevel"/>
    <w:tmpl w:val="DF4CF1EA"/>
    <w:lvl w:ilvl="0" w:tplc="2FF06DB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861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DC29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A055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5C5A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217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E2B3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6D4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04A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7" w15:restartNumberingAfterBreak="0">
    <w:nsid w:val="3A0D4D06"/>
    <w:multiLevelType w:val="hybridMultilevel"/>
    <w:tmpl w:val="4002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D60A1"/>
    <w:multiLevelType w:val="hybridMultilevel"/>
    <w:tmpl w:val="ADBA29B6"/>
    <w:lvl w:ilvl="0" w:tplc="8EC6BA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8F5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A77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AC5A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85C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B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9A66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043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1455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5C649E"/>
    <w:multiLevelType w:val="hybridMultilevel"/>
    <w:tmpl w:val="9F448442"/>
    <w:lvl w:ilvl="0" w:tplc="76841A8E">
      <w:start w:val="1"/>
      <w:numFmt w:val="decimal"/>
      <w:lvlText w:val="%1."/>
      <w:lvlJc w:val="left"/>
      <w:pPr>
        <w:ind w:left="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6FEE2">
      <w:start w:val="1"/>
      <w:numFmt w:val="lowerLetter"/>
      <w:lvlText w:val="%2"/>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6A50">
      <w:start w:val="1"/>
      <w:numFmt w:val="lowerRoman"/>
      <w:lvlText w:val="%3"/>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EA389C">
      <w:start w:val="1"/>
      <w:numFmt w:val="decimal"/>
      <w:lvlText w:val="%4"/>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E4456">
      <w:start w:val="1"/>
      <w:numFmt w:val="lowerLetter"/>
      <w:lvlText w:val="%5"/>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EA612A">
      <w:start w:val="1"/>
      <w:numFmt w:val="lowerRoman"/>
      <w:lvlText w:val="%6"/>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0D5AE">
      <w:start w:val="1"/>
      <w:numFmt w:val="decimal"/>
      <w:lvlText w:val="%7"/>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3104">
      <w:start w:val="1"/>
      <w:numFmt w:val="lowerLetter"/>
      <w:lvlText w:val="%8"/>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CA7F4">
      <w:start w:val="1"/>
      <w:numFmt w:val="lowerRoman"/>
      <w:lvlText w:val="%9"/>
      <w:lvlJc w:val="left"/>
      <w:pPr>
        <w:ind w:left="6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42CF5"/>
    <w:multiLevelType w:val="hybridMultilevel"/>
    <w:tmpl w:val="D032BC68"/>
    <w:lvl w:ilvl="0" w:tplc="60B8CEC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26A4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6FC1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EA14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814A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42F1A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ECF6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03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6CF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E16AD"/>
    <w:multiLevelType w:val="hybridMultilevel"/>
    <w:tmpl w:val="265A9294"/>
    <w:lvl w:ilvl="0" w:tplc="AB9AA154">
      <w:start w:val="1"/>
      <w:numFmt w:val="decimal"/>
      <w:lvlText w:val="%1."/>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E8CF0">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CC69EA">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E442BC">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2D7A0">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08E7A">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26D640">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E9BBA">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34117E">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E743D1"/>
    <w:multiLevelType w:val="hybridMultilevel"/>
    <w:tmpl w:val="D02E185C"/>
    <w:lvl w:ilvl="0" w:tplc="09C052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E8E0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8E7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18B1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1864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107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07C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F4BE3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12B8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CA5DF2"/>
    <w:multiLevelType w:val="hybridMultilevel"/>
    <w:tmpl w:val="A7A4CC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num>
  <w:num w:numId="3">
    <w:abstractNumId w:val="2"/>
  </w:num>
  <w:num w:numId="4">
    <w:abstractNumId w:val="12"/>
  </w:num>
  <w:num w:numId="5">
    <w:abstractNumId w:val="9"/>
  </w:num>
  <w:num w:numId="6">
    <w:abstractNumId w:val="11"/>
  </w:num>
  <w:num w:numId="7">
    <w:abstractNumId w:val="1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DB"/>
    <w:rsid w:val="00056BAE"/>
    <w:rsid w:val="00064B4C"/>
    <w:rsid w:val="001A4DF2"/>
    <w:rsid w:val="001B36AA"/>
    <w:rsid w:val="00207CD9"/>
    <w:rsid w:val="00220DCC"/>
    <w:rsid w:val="002553B9"/>
    <w:rsid w:val="002A7696"/>
    <w:rsid w:val="00560745"/>
    <w:rsid w:val="005A707A"/>
    <w:rsid w:val="005C4C7F"/>
    <w:rsid w:val="00685226"/>
    <w:rsid w:val="006A1383"/>
    <w:rsid w:val="006C2834"/>
    <w:rsid w:val="00882B8D"/>
    <w:rsid w:val="008C49F8"/>
    <w:rsid w:val="008E29DF"/>
    <w:rsid w:val="009662E5"/>
    <w:rsid w:val="009D65F5"/>
    <w:rsid w:val="00AE4075"/>
    <w:rsid w:val="00B65F63"/>
    <w:rsid w:val="00B97425"/>
    <w:rsid w:val="00C31C68"/>
    <w:rsid w:val="00CB39DB"/>
    <w:rsid w:val="00CB6BDF"/>
    <w:rsid w:val="00D1585D"/>
    <w:rsid w:val="00D967E3"/>
    <w:rsid w:val="00ED70A6"/>
    <w:rsid w:val="00F0437E"/>
    <w:rsid w:val="00F075A4"/>
    <w:rsid w:val="00FC19DA"/>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8AE6"/>
  <w15:docId w15:val="{168C3F62-450E-4305-8EDB-55E966C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C31C68"/>
    <w:rPr>
      <w:color w:val="0563C1" w:themeColor="hyperlink"/>
      <w:u w:val="single"/>
    </w:rPr>
  </w:style>
  <w:style w:type="character" w:styleId="UnresolvedMention">
    <w:name w:val="Unresolved Mention"/>
    <w:basedOn w:val="DefaultParagraphFont"/>
    <w:uiPriority w:val="99"/>
    <w:semiHidden/>
    <w:unhideWhenUsed/>
    <w:rsid w:val="00C31C68"/>
    <w:rPr>
      <w:color w:val="605E5C"/>
      <w:shd w:val="clear" w:color="auto" w:fill="E1DFDD"/>
    </w:rPr>
  </w:style>
  <w:style w:type="paragraph" w:styleId="ListParagraph">
    <w:name w:val="List Paragraph"/>
    <w:basedOn w:val="Normal"/>
    <w:uiPriority w:val="34"/>
    <w:qFormat/>
    <w:rsid w:val="002553B9"/>
    <w:pPr>
      <w:spacing w:after="0" w:line="240" w:lineRule="auto"/>
      <w:ind w:left="720" w:firstLine="0"/>
    </w:pPr>
    <w:rPr>
      <w:rFonts w:eastAsia="Times New Roman"/>
      <w:b/>
      <w:color w:val="auto"/>
      <w:szCs w:val="20"/>
    </w:rPr>
  </w:style>
  <w:style w:type="character" w:styleId="Strong">
    <w:name w:val="Strong"/>
    <w:basedOn w:val="DefaultParagraphFont"/>
    <w:uiPriority w:val="22"/>
    <w:qFormat/>
    <w:rsid w:val="002553B9"/>
    <w:rPr>
      <w:b/>
      <w:bCs/>
    </w:rPr>
  </w:style>
  <w:style w:type="character" w:customStyle="1" w:styleId="list0020paragraphchar">
    <w:name w:val="list0020paragraphchar"/>
    <w:rsid w:val="002553B9"/>
  </w:style>
  <w:style w:type="paragraph" w:styleId="NormalWeb">
    <w:name w:val="Normal (Web)"/>
    <w:basedOn w:val="Normal"/>
    <w:uiPriority w:val="99"/>
    <w:unhideWhenUsed/>
    <w:rsid w:val="002553B9"/>
    <w:pPr>
      <w:spacing w:after="0" w:line="240" w:lineRule="auto"/>
      <w:ind w:left="0" w:firstLine="0"/>
    </w:pPr>
    <w:rPr>
      <w:rFonts w:ascii="Calibri" w:eastAsiaTheme="minorHAnsi" w:hAnsi="Calibri" w:cs="Calibri"/>
      <w:color w:val="auto"/>
      <w:sz w:val="22"/>
    </w:rPr>
  </w:style>
  <w:style w:type="character" w:styleId="Emphasis">
    <w:name w:val="Emphasis"/>
    <w:basedOn w:val="DefaultParagraphFont"/>
    <w:uiPriority w:val="20"/>
    <w:qFormat/>
    <w:rsid w:val="002553B9"/>
    <w:rPr>
      <w:i/>
      <w:iCs/>
    </w:rPr>
  </w:style>
  <w:style w:type="paragraph" w:styleId="BalloonText">
    <w:name w:val="Balloon Text"/>
    <w:basedOn w:val="Normal"/>
    <w:link w:val="BalloonTextChar"/>
    <w:uiPriority w:val="99"/>
    <w:semiHidden/>
    <w:unhideWhenUsed/>
    <w:rsid w:val="0020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D9"/>
    <w:rPr>
      <w:rFonts w:ascii="Segoe UI" w:eastAsia="Arial" w:hAnsi="Segoe UI" w:cs="Segoe UI"/>
      <w:color w:val="000000"/>
      <w:sz w:val="18"/>
      <w:szCs w:val="18"/>
    </w:rPr>
  </w:style>
  <w:style w:type="paragraph" w:styleId="Header">
    <w:name w:val="header"/>
    <w:basedOn w:val="Normal"/>
    <w:link w:val="HeaderChar"/>
    <w:uiPriority w:val="99"/>
    <w:unhideWhenUsed/>
    <w:rsid w:val="001A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F2"/>
    <w:rPr>
      <w:rFonts w:ascii="Arial" w:eastAsia="Arial" w:hAnsi="Arial" w:cs="Arial"/>
      <w:color w:val="000000"/>
      <w:sz w:val="24"/>
    </w:rPr>
  </w:style>
  <w:style w:type="paragraph" w:styleId="Footer">
    <w:name w:val="footer"/>
    <w:basedOn w:val="Normal"/>
    <w:link w:val="FooterChar"/>
    <w:uiPriority w:val="99"/>
    <w:unhideWhenUsed/>
    <w:rsid w:val="001A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F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success@fgc.edu" TargetMode="External"/><Relationship Id="rId13" Type="http://schemas.openxmlformats.org/officeDocument/2006/relationships/hyperlink" Target="https://www.bettermynd.com/students" TargetMode="External"/><Relationship Id="rId18" Type="http://schemas.openxmlformats.org/officeDocument/2006/relationships/hyperlink" Target="mailto:cassandra.buckles@fg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onorlock.com/extension/install/" TargetMode="External"/><Relationship Id="rId7" Type="http://schemas.openxmlformats.org/officeDocument/2006/relationships/hyperlink" Target="mailto:brenda.jernigan@fgc.edu" TargetMode="External"/><Relationship Id="rId12" Type="http://schemas.openxmlformats.org/officeDocument/2006/relationships/hyperlink" Target="mailto:amy.dekle@fgc.edu" TargetMode="External"/><Relationship Id="rId17" Type="http://schemas.openxmlformats.org/officeDocument/2006/relationships/hyperlink" Target="https://www.fgc.edu/students/academic-resources/academic-calenda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gc.edu/students/complaints-and-appeals/" TargetMode="External"/><Relationship Id="rId20" Type="http://schemas.openxmlformats.org/officeDocument/2006/relationships/hyperlink" Target="http://www.sacscoc.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tudents@bettermynd.com" TargetMode="External"/><Relationship Id="rId23" Type="http://schemas.openxmlformats.org/officeDocument/2006/relationships/hyperlink" Target="mailto:keepthepacksafe@fgc.edu" TargetMode="External"/><Relationship Id="rId28" Type="http://schemas.openxmlformats.org/officeDocument/2006/relationships/header" Target="header3.xml"/><Relationship Id="rId10" Type="http://schemas.openxmlformats.org/officeDocument/2006/relationships/hyperlink" Target="mailto:robert.dawsonjr@fgc.edu" TargetMode="External"/><Relationship Id="rId19" Type="http://schemas.openxmlformats.org/officeDocument/2006/relationships/hyperlink" Target="mailto:accessibility.services@fg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https://app.bettermynd.com/register" TargetMode="External"/><Relationship Id="rId22" Type="http://schemas.openxmlformats.org/officeDocument/2006/relationships/hyperlink" Target="mailto:support@honorlock.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Esthetics 2021 Syllabus.docx</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 2021 Syllabus.docx</dc:title>
  <dc:subject/>
  <dc:creator>Brenda Jernigan</dc:creator>
  <cp:keywords/>
  <cp:lastModifiedBy>Brenda Jernigan</cp:lastModifiedBy>
  <cp:revision>5</cp:revision>
  <cp:lastPrinted>2022-08-22T18:39:00Z</cp:lastPrinted>
  <dcterms:created xsi:type="dcterms:W3CDTF">2023-05-01T19:42:00Z</dcterms:created>
  <dcterms:modified xsi:type="dcterms:W3CDTF">2023-05-03T15:05:00Z</dcterms:modified>
</cp:coreProperties>
</file>